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F4" w:rsidRPr="008649F4" w:rsidRDefault="008649F4" w:rsidP="008649F4">
      <w:pPr>
        <w:spacing w:after="160" w:line="259" w:lineRule="auto"/>
        <w:jc w:val="center"/>
        <w:rPr>
          <w:rFonts w:ascii="Times New Roman" w:eastAsia="SimSun" w:hAnsi="Times New Roman" w:cs="Times New Roman"/>
          <w:b/>
          <w:bCs/>
          <w:sz w:val="24"/>
          <w:szCs w:val="24"/>
          <w:lang w:eastAsia="zh-CN"/>
        </w:rPr>
      </w:pPr>
      <w:bookmarkStart w:id="0" w:name="_GoBack"/>
      <w:bookmarkEnd w:id="0"/>
      <w:r w:rsidRPr="008649F4">
        <w:rPr>
          <w:rFonts w:ascii="Times New Roman" w:eastAsia="SimSun" w:hAnsi="Times New Roman" w:cs="Times New Roman"/>
          <w:b/>
          <w:bCs/>
          <w:sz w:val="24"/>
          <w:szCs w:val="24"/>
          <w:lang w:eastAsia="zh-CN"/>
        </w:rPr>
        <w:t>26</w:t>
      </w:r>
    </w:p>
    <w:p w:rsidR="008649F4" w:rsidRPr="008649F4" w:rsidRDefault="008649F4" w:rsidP="008649F4">
      <w:pPr>
        <w:spacing w:after="160" w:line="240" w:lineRule="auto"/>
        <w:jc w:val="center"/>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CHALLENGERS AND BARRIERS IN UTILISING LEARNING MANAGEMENT SYSTEM</w:t>
      </w:r>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roofErr w:type="spellStart"/>
      <w:r w:rsidRPr="008649F4">
        <w:rPr>
          <w:rFonts w:ascii="Times New Roman" w:eastAsia="SimSun" w:hAnsi="Times New Roman" w:cs="Times New Roman"/>
          <w:sz w:val="24"/>
          <w:szCs w:val="24"/>
          <w:lang w:eastAsia="zh-CN"/>
        </w:rPr>
        <w:t>Puziah</w:t>
      </w:r>
      <w:proofErr w:type="spellEnd"/>
      <w:r w:rsidRPr="008649F4">
        <w:rPr>
          <w:rFonts w:ascii="Times New Roman" w:eastAsia="SimSun" w:hAnsi="Times New Roman" w:cs="Times New Roman"/>
          <w:sz w:val="24"/>
          <w:szCs w:val="24"/>
          <w:lang w:eastAsia="zh-CN"/>
        </w:rPr>
        <w:t xml:space="preserve"> Ab </w:t>
      </w:r>
      <w:proofErr w:type="spellStart"/>
      <w:r w:rsidRPr="008649F4">
        <w:rPr>
          <w:rFonts w:ascii="Times New Roman" w:eastAsia="SimSun" w:hAnsi="Times New Roman" w:cs="Times New Roman"/>
          <w:sz w:val="24"/>
          <w:szCs w:val="24"/>
          <w:lang w:eastAsia="zh-CN"/>
        </w:rPr>
        <w:t>Wahab</w:t>
      </w:r>
      <w:proofErr w:type="spellEnd"/>
    </w:p>
    <w:p w:rsidR="008649F4" w:rsidRPr="008649F4" w:rsidRDefault="0016203D" w:rsidP="008649F4">
      <w:pPr>
        <w:spacing w:after="160" w:line="240" w:lineRule="auto"/>
        <w:jc w:val="center"/>
        <w:rPr>
          <w:rFonts w:ascii="Times New Roman" w:eastAsia="SimSun" w:hAnsi="Times New Roman" w:cs="Times New Roman"/>
          <w:sz w:val="24"/>
          <w:szCs w:val="24"/>
          <w:lang w:eastAsia="zh-CN"/>
        </w:rPr>
      </w:pPr>
      <w:hyperlink r:id="rId8" w:history="1">
        <w:r w:rsidR="008649F4" w:rsidRPr="008649F4">
          <w:rPr>
            <w:rFonts w:ascii="Times New Roman" w:eastAsia="SimSun" w:hAnsi="Times New Roman" w:cs="Times New Roman"/>
            <w:color w:val="0000FF"/>
            <w:sz w:val="24"/>
            <w:szCs w:val="24"/>
            <w:u w:val="single"/>
            <w:lang w:eastAsia="zh-CN"/>
          </w:rPr>
          <w:t>puziah@kuis.edu.my</w:t>
        </w:r>
      </w:hyperlink>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roofErr w:type="spellStart"/>
      <w:r w:rsidRPr="008649F4">
        <w:rPr>
          <w:rFonts w:ascii="Times New Roman" w:eastAsia="SimSun" w:hAnsi="Times New Roman" w:cs="Times New Roman"/>
          <w:sz w:val="24"/>
          <w:szCs w:val="24"/>
          <w:lang w:eastAsia="zh-CN"/>
        </w:rPr>
        <w:t>Kalthom</w:t>
      </w:r>
      <w:proofErr w:type="spellEnd"/>
      <w:r w:rsidRPr="008649F4">
        <w:rPr>
          <w:rFonts w:ascii="Times New Roman" w:eastAsia="SimSun" w:hAnsi="Times New Roman" w:cs="Times New Roman"/>
          <w:sz w:val="24"/>
          <w:szCs w:val="24"/>
          <w:lang w:eastAsia="zh-CN"/>
        </w:rPr>
        <w:t xml:space="preserve"> Husain</w:t>
      </w:r>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roofErr w:type="spellStart"/>
      <w:r w:rsidRPr="008649F4">
        <w:rPr>
          <w:rFonts w:ascii="Times New Roman" w:eastAsia="SimSun" w:hAnsi="Times New Roman" w:cs="Times New Roman"/>
          <w:sz w:val="24"/>
          <w:szCs w:val="24"/>
          <w:lang w:eastAsia="zh-CN"/>
        </w:rPr>
        <w:t>Fariza</w:t>
      </w:r>
      <w:proofErr w:type="spellEnd"/>
      <w:r w:rsidRPr="008649F4">
        <w:rPr>
          <w:rFonts w:ascii="Times New Roman" w:eastAsia="SimSun" w:hAnsi="Times New Roman" w:cs="Times New Roman"/>
          <w:sz w:val="24"/>
          <w:szCs w:val="24"/>
          <w:lang w:eastAsia="zh-CN"/>
        </w:rPr>
        <w:t xml:space="preserve"> </w:t>
      </w:r>
      <w:proofErr w:type="spellStart"/>
      <w:r w:rsidRPr="008649F4">
        <w:rPr>
          <w:rFonts w:ascii="Times New Roman" w:eastAsia="SimSun" w:hAnsi="Times New Roman" w:cs="Times New Roman"/>
          <w:sz w:val="24"/>
          <w:szCs w:val="24"/>
          <w:lang w:eastAsia="zh-CN"/>
        </w:rPr>
        <w:t>Hanan</w:t>
      </w:r>
      <w:proofErr w:type="spellEnd"/>
      <w:r w:rsidRPr="008649F4">
        <w:rPr>
          <w:rFonts w:ascii="Times New Roman" w:eastAsia="SimSun" w:hAnsi="Times New Roman" w:cs="Times New Roman"/>
          <w:sz w:val="24"/>
          <w:szCs w:val="24"/>
          <w:lang w:eastAsia="zh-CN"/>
        </w:rPr>
        <w:t xml:space="preserve"> Muhamad</w:t>
      </w:r>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roofErr w:type="spellStart"/>
      <w:r w:rsidRPr="008649F4">
        <w:rPr>
          <w:rFonts w:ascii="Times New Roman" w:eastAsia="SimSun" w:hAnsi="Times New Roman" w:cs="Times New Roman"/>
          <w:sz w:val="24"/>
          <w:szCs w:val="24"/>
          <w:lang w:eastAsia="zh-CN"/>
        </w:rPr>
        <w:t>Mohd</w:t>
      </w:r>
      <w:proofErr w:type="spellEnd"/>
      <w:r w:rsidRPr="008649F4">
        <w:rPr>
          <w:rFonts w:ascii="Times New Roman" w:eastAsia="SimSun" w:hAnsi="Times New Roman" w:cs="Times New Roman"/>
          <w:sz w:val="24"/>
          <w:szCs w:val="24"/>
          <w:lang w:eastAsia="zh-CN"/>
        </w:rPr>
        <w:t xml:space="preserve"> Amin </w:t>
      </w:r>
      <w:proofErr w:type="spellStart"/>
      <w:r w:rsidRPr="008649F4">
        <w:rPr>
          <w:rFonts w:ascii="Times New Roman" w:eastAsia="SimSun" w:hAnsi="Times New Roman" w:cs="Times New Roman"/>
          <w:sz w:val="24"/>
          <w:szCs w:val="24"/>
          <w:lang w:eastAsia="zh-CN"/>
        </w:rPr>
        <w:t>Mohd</w:t>
      </w:r>
      <w:proofErr w:type="spellEnd"/>
      <w:r w:rsidRPr="008649F4">
        <w:rPr>
          <w:rFonts w:ascii="Times New Roman" w:eastAsia="SimSun" w:hAnsi="Times New Roman" w:cs="Times New Roman"/>
          <w:sz w:val="24"/>
          <w:szCs w:val="24"/>
          <w:lang w:eastAsia="zh-CN"/>
        </w:rPr>
        <w:t xml:space="preserve"> Noh</w:t>
      </w:r>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roofErr w:type="spellStart"/>
      <w:r w:rsidRPr="008649F4">
        <w:rPr>
          <w:rFonts w:ascii="Times New Roman" w:eastAsia="SimSun" w:hAnsi="Times New Roman" w:cs="Times New Roman"/>
          <w:sz w:val="24"/>
          <w:szCs w:val="24"/>
          <w:lang w:eastAsia="zh-CN"/>
        </w:rPr>
        <w:t>Mohd</w:t>
      </w:r>
      <w:proofErr w:type="spellEnd"/>
      <w:r w:rsidRPr="008649F4">
        <w:rPr>
          <w:rFonts w:ascii="Times New Roman" w:eastAsia="SimSun" w:hAnsi="Times New Roman" w:cs="Times New Roman"/>
          <w:sz w:val="24"/>
          <w:szCs w:val="24"/>
          <w:lang w:eastAsia="zh-CN"/>
        </w:rPr>
        <w:t xml:space="preserve"> </w:t>
      </w:r>
      <w:proofErr w:type="spellStart"/>
      <w:r w:rsidRPr="008649F4">
        <w:rPr>
          <w:rFonts w:ascii="Times New Roman" w:eastAsia="SimSun" w:hAnsi="Times New Roman" w:cs="Times New Roman"/>
          <w:sz w:val="24"/>
          <w:szCs w:val="24"/>
          <w:lang w:eastAsia="zh-CN"/>
        </w:rPr>
        <w:t>Faeez</w:t>
      </w:r>
      <w:proofErr w:type="spellEnd"/>
      <w:r w:rsidRPr="008649F4">
        <w:rPr>
          <w:rFonts w:ascii="Times New Roman" w:eastAsia="SimSun" w:hAnsi="Times New Roman" w:cs="Times New Roman"/>
          <w:sz w:val="24"/>
          <w:szCs w:val="24"/>
          <w:lang w:eastAsia="zh-CN"/>
        </w:rPr>
        <w:t xml:space="preserve"> </w:t>
      </w:r>
      <w:proofErr w:type="spellStart"/>
      <w:r w:rsidRPr="008649F4">
        <w:rPr>
          <w:rFonts w:ascii="Times New Roman" w:eastAsia="SimSun" w:hAnsi="Times New Roman" w:cs="Times New Roman"/>
          <w:sz w:val="24"/>
          <w:szCs w:val="24"/>
          <w:lang w:eastAsia="zh-CN"/>
        </w:rPr>
        <w:t>Ilias</w:t>
      </w:r>
      <w:proofErr w:type="spellEnd"/>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roofErr w:type="spellStart"/>
      <w:r w:rsidRPr="008649F4">
        <w:rPr>
          <w:rFonts w:ascii="Times New Roman" w:eastAsia="SimSun" w:hAnsi="Times New Roman" w:cs="Times New Roman"/>
          <w:sz w:val="24"/>
          <w:szCs w:val="24"/>
          <w:lang w:eastAsia="zh-CN"/>
        </w:rPr>
        <w:t>Izzuddin</w:t>
      </w:r>
      <w:proofErr w:type="spellEnd"/>
      <w:r w:rsidRPr="008649F4">
        <w:rPr>
          <w:rFonts w:ascii="Times New Roman" w:eastAsia="SimSun" w:hAnsi="Times New Roman" w:cs="Times New Roman"/>
          <w:sz w:val="24"/>
          <w:szCs w:val="24"/>
          <w:lang w:eastAsia="zh-CN"/>
        </w:rPr>
        <w:t xml:space="preserve"> </w:t>
      </w:r>
      <w:proofErr w:type="spellStart"/>
      <w:r w:rsidRPr="008649F4">
        <w:rPr>
          <w:rFonts w:ascii="Times New Roman" w:eastAsia="SimSun" w:hAnsi="Times New Roman" w:cs="Times New Roman"/>
          <w:sz w:val="24"/>
          <w:szCs w:val="24"/>
          <w:lang w:eastAsia="zh-CN"/>
        </w:rPr>
        <w:t>Pisol</w:t>
      </w:r>
      <w:proofErr w:type="spellEnd"/>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p>
    <w:p w:rsidR="008649F4" w:rsidRPr="008649F4" w:rsidRDefault="008649F4" w:rsidP="008649F4">
      <w:pPr>
        <w:spacing w:after="160" w:line="240" w:lineRule="auto"/>
        <w:jc w:val="center"/>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ABSTRACT</w:t>
      </w:r>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eastAsia="zh-CN"/>
        </w:rPr>
        <w:t>Adoptions of LMS have</w:t>
      </w:r>
      <w:r w:rsidRPr="008649F4">
        <w:rPr>
          <w:rFonts w:ascii="Times New Roman" w:eastAsia="SimSun" w:hAnsi="Times New Roman" w:cs="Times New Roman"/>
          <w:sz w:val="24"/>
          <w:szCs w:val="24"/>
          <w:lang w:val="en-US" w:eastAsia="zh-CN"/>
        </w:rPr>
        <w:t xml:space="preserve"> seen increasingly rapid development in higher education institutions</w:t>
      </w:r>
      <w:r w:rsidRPr="008649F4">
        <w:rPr>
          <w:rFonts w:ascii="Times New Roman" w:eastAsia="SimSun" w:hAnsi="Times New Roman" w:cs="Times New Roman"/>
          <w:sz w:val="24"/>
          <w:szCs w:val="24"/>
          <w:lang w:eastAsia="zh-CN"/>
        </w:rPr>
        <w:t xml:space="preserve">.  Both public and private universities had adopted as these </w:t>
      </w:r>
      <w:r w:rsidRPr="008649F4">
        <w:rPr>
          <w:rFonts w:ascii="Times New Roman" w:eastAsia="SimSun" w:hAnsi="Times New Roman" w:cs="Times New Roman"/>
          <w:sz w:val="24"/>
          <w:szCs w:val="24"/>
          <w:lang w:val="en-US" w:eastAsia="zh-CN"/>
        </w:rPr>
        <w:t>resources are believed to be able to widen access, reduce the costs, and improve the quality of education. However, there exist several challenges that hinder the adoption and use of these resources. The majority of challenges mentioned in the literature do not have empirically grounded evidence</w:t>
      </w:r>
      <w:r w:rsidRPr="008649F4">
        <w:rPr>
          <w:rFonts w:ascii="Times New Roman" w:eastAsia="SimSun" w:hAnsi="Times New Roman" w:cs="Times New Roman"/>
          <w:sz w:val="24"/>
          <w:szCs w:val="24"/>
          <w:lang w:eastAsia="zh-CN"/>
        </w:rPr>
        <w:t xml:space="preserve">. Different parts of the world may experience the same or even different challengers and barriers in adopting LMS. </w:t>
      </w:r>
      <w:r w:rsidRPr="008649F4">
        <w:rPr>
          <w:rFonts w:ascii="Times New Roman" w:eastAsia="SimSun" w:hAnsi="Times New Roman" w:cs="Times New Roman"/>
          <w:sz w:val="24"/>
          <w:szCs w:val="24"/>
          <w:lang w:val="en-US" w:eastAsia="zh-CN"/>
        </w:rPr>
        <w:t xml:space="preserve">The empirical data was generated through semi-structured interviews with a random sample of </w:t>
      </w:r>
      <w:r w:rsidRPr="008649F4">
        <w:rPr>
          <w:rFonts w:ascii="Times New Roman" w:eastAsia="SimSun" w:hAnsi="Times New Roman" w:cs="Times New Roman"/>
          <w:sz w:val="24"/>
          <w:szCs w:val="24"/>
          <w:lang w:eastAsia="zh-CN"/>
        </w:rPr>
        <w:t>100</w:t>
      </w:r>
      <w:r w:rsidRPr="008649F4">
        <w:rPr>
          <w:rFonts w:ascii="Times New Roman" w:eastAsia="SimSun" w:hAnsi="Times New Roman" w:cs="Times New Roman"/>
          <w:sz w:val="24"/>
          <w:szCs w:val="24"/>
          <w:lang w:val="en-US" w:eastAsia="zh-CN"/>
        </w:rPr>
        <w:t xml:space="preserve"> </w:t>
      </w:r>
      <w:r w:rsidRPr="008649F4">
        <w:rPr>
          <w:rFonts w:ascii="Times New Roman" w:eastAsia="SimSun" w:hAnsi="Times New Roman" w:cs="Times New Roman"/>
          <w:sz w:val="24"/>
          <w:szCs w:val="24"/>
          <w:lang w:eastAsia="zh-CN"/>
        </w:rPr>
        <w:t xml:space="preserve">lecturers </w:t>
      </w:r>
      <w:r w:rsidRPr="008649F4">
        <w:rPr>
          <w:rFonts w:ascii="Times New Roman" w:eastAsia="SimSun" w:hAnsi="Times New Roman" w:cs="Times New Roman"/>
          <w:sz w:val="24"/>
          <w:szCs w:val="24"/>
          <w:lang w:val="en-US" w:eastAsia="zh-CN"/>
        </w:rPr>
        <w:t>as well as a review of important documents</w:t>
      </w:r>
      <w:r w:rsidRPr="008649F4">
        <w:rPr>
          <w:rFonts w:ascii="Times New Roman" w:eastAsia="SimSun" w:hAnsi="Times New Roman" w:cs="Times New Roman"/>
          <w:sz w:val="24"/>
          <w:szCs w:val="24"/>
          <w:lang w:eastAsia="zh-CN"/>
        </w:rPr>
        <w:t xml:space="preserve"> generated by the Information Technology Unit of KUIS</w:t>
      </w:r>
      <w:r w:rsidRPr="008649F4">
        <w:rPr>
          <w:rFonts w:ascii="Times New Roman" w:eastAsia="SimSun" w:hAnsi="Times New Roman" w:cs="Times New Roman"/>
          <w:sz w:val="24"/>
          <w:szCs w:val="24"/>
          <w:lang w:val="en-US" w:eastAsia="zh-CN"/>
        </w:rPr>
        <w:t xml:space="preserve">. Findings revealed that lack of access to computers and the Internet, low Internet bandwidth, absence of policies, and lack of skills to create and/or use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are the main barriers</w:t>
      </w:r>
      <w:r w:rsidRPr="008649F4">
        <w:rPr>
          <w:rFonts w:ascii="Times New Roman" w:eastAsia="SimSun" w:hAnsi="Times New Roman" w:cs="Times New Roman"/>
          <w:sz w:val="24"/>
          <w:szCs w:val="24"/>
          <w:lang w:eastAsia="zh-CN"/>
        </w:rPr>
        <w:t xml:space="preserve"> in KUIS. </w:t>
      </w:r>
      <w:r w:rsidRPr="008649F4">
        <w:rPr>
          <w:rFonts w:ascii="Times New Roman" w:eastAsia="SimSun" w:hAnsi="Times New Roman" w:cs="Times New Roman"/>
          <w:sz w:val="24"/>
          <w:szCs w:val="24"/>
          <w:lang w:val="en-US" w:eastAsia="zh-CN"/>
        </w:rPr>
        <w:t xml:space="preserve">These findings provide a new understanding of the barriers to the use of </w:t>
      </w:r>
      <w:r w:rsidRPr="008649F4">
        <w:rPr>
          <w:rFonts w:ascii="Times New Roman" w:eastAsia="SimSun" w:hAnsi="Times New Roman" w:cs="Times New Roman"/>
          <w:sz w:val="24"/>
          <w:szCs w:val="24"/>
          <w:lang w:eastAsia="zh-CN"/>
        </w:rPr>
        <w:t>LMs in higher institutions</w:t>
      </w:r>
      <w:r w:rsidRPr="008649F4">
        <w:rPr>
          <w:rFonts w:ascii="Times New Roman" w:eastAsia="SimSun" w:hAnsi="Times New Roman" w:cs="Times New Roman"/>
          <w:sz w:val="24"/>
          <w:szCs w:val="24"/>
          <w:lang w:val="en-US" w:eastAsia="zh-CN"/>
        </w:rPr>
        <w:t xml:space="preserve"> and should therefore assist </w:t>
      </w:r>
      <w:r w:rsidRPr="008649F4">
        <w:rPr>
          <w:rFonts w:ascii="Times New Roman" w:eastAsia="SimSun" w:hAnsi="Times New Roman" w:cs="Times New Roman"/>
          <w:sz w:val="24"/>
          <w:szCs w:val="24"/>
          <w:lang w:eastAsia="zh-CN"/>
        </w:rPr>
        <w:t xml:space="preserve">and </w:t>
      </w:r>
      <w:r w:rsidRPr="008649F4">
        <w:rPr>
          <w:rFonts w:ascii="Times New Roman" w:eastAsia="SimSun" w:hAnsi="Times New Roman" w:cs="Times New Roman"/>
          <w:sz w:val="24"/>
          <w:szCs w:val="24"/>
          <w:lang w:val="en-US" w:eastAsia="zh-CN"/>
        </w:rPr>
        <w:t xml:space="preserve">find mitigating strategies that will maximize </w:t>
      </w:r>
      <w:r w:rsidRPr="008649F4">
        <w:rPr>
          <w:rFonts w:ascii="Times New Roman" w:eastAsia="SimSun" w:hAnsi="Times New Roman" w:cs="Times New Roman"/>
          <w:sz w:val="24"/>
          <w:szCs w:val="24"/>
          <w:lang w:eastAsia="zh-CN"/>
        </w:rPr>
        <w:t>its</w:t>
      </w:r>
      <w:r w:rsidRPr="008649F4">
        <w:rPr>
          <w:rFonts w:ascii="Times New Roman" w:eastAsia="SimSun" w:hAnsi="Times New Roman" w:cs="Times New Roman"/>
          <w:sz w:val="24"/>
          <w:szCs w:val="24"/>
          <w:lang w:val="en-US" w:eastAsia="zh-CN"/>
        </w:rPr>
        <w:t xml:space="preserve"> usage. </w:t>
      </w:r>
    </w:p>
    <w:p w:rsidR="008649F4" w:rsidRPr="008649F4" w:rsidRDefault="008649F4" w:rsidP="008649F4">
      <w:pPr>
        <w:spacing w:after="160" w:line="240" w:lineRule="auto"/>
        <w:jc w:val="both"/>
        <w:rPr>
          <w:rFonts w:ascii="Times New Roman" w:eastAsia="SimSun" w:hAnsi="Times New Roman" w:cs="Times New Roman"/>
          <w:b/>
          <w:bCs/>
          <w:sz w:val="24"/>
          <w:szCs w:val="24"/>
          <w:lang w:val="en-US" w:eastAsia="zh-CN"/>
        </w:rPr>
      </w:pPr>
    </w:p>
    <w:p w:rsidR="008649F4" w:rsidRDefault="008649F4" w:rsidP="008649F4">
      <w:pPr>
        <w:spacing w:after="160" w:line="240" w:lineRule="auto"/>
        <w:jc w:val="both"/>
        <w:rPr>
          <w:rFonts w:ascii="Times New Roman" w:eastAsia="SimSun" w:hAnsi="Times New Roman" w:cs="Times New Roman"/>
          <w:sz w:val="24"/>
          <w:szCs w:val="24"/>
          <w:lang w:eastAsia="zh-CN"/>
        </w:rPr>
      </w:pPr>
      <w:r w:rsidRPr="008649F4">
        <w:rPr>
          <w:rFonts w:ascii="Times New Roman" w:eastAsia="SimSun" w:hAnsi="Times New Roman" w:cs="Times New Roman"/>
          <w:b/>
          <w:bCs/>
          <w:sz w:val="24"/>
          <w:szCs w:val="24"/>
          <w:lang w:val="en-US" w:eastAsia="zh-CN"/>
        </w:rPr>
        <w:t>Keywords:</w:t>
      </w:r>
      <w:r w:rsidRPr="008649F4">
        <w:rPr>
          <w:rFonts w:ascii="Times New Roman" w:eastAsia="SimSun" w:hAnsi="Times New Roman" w:cs="Times New Roman"/>
          <w:sz w:val="24"/>
          <w:szCs w:val="24"/>
          <w:lang w:val="en-US" w:eastAsia="zh-CN"/>
        </w:rPr>
        <w:t xml:space="preserve"> </w:t>
      </w:r>
      <w:r w:rsidRPr="008649F4">
        <w:rPr>
          <w:rFonts w:ascii="Times New Roman" w:eastAsia="SimSun" w:hAnsi="Times New Roman" w:cs="Times New Roman"/>
          <w:sz w:val="24"/>
          <w:szCs w:val="24"/>
          <w:lang w:eastAsia="zh-CN"/>
        </w:rPr>
        <w:t>Adoption; Learning Management System;</w:t>
      </w:r>
      <w:r w:rsidRPr="008649F4">
        <w:rPr>
          <w:rFonts w:ascii="Times New Roman" w:eastAsia="SimSun" w:hAnsi="Times New Roman" w:cs="Times New Roman"/>
          <w:sz w:val="24"/>
          <w:szCs w:val="24"/>
          <w:lang w:val="en-US" w:eastAsia="zh-CN"/>
        </w:rPr>
        <w:t xml:space="preserve"> </w:t>
      </w:r>
      <w:r w:rsidRPr="008649F4">
        <w:rPr>
          <w:rFonts w:ascii="Times New Roman" w:eastAsia="SimSun" w:hAnsi="Times New Roman" w:cs="Times New Roman"/>
          <w:sz w:val="24"/>
          <w:szCs w:val="24"/>
          <w:lang w:eastAsia="zh-CN"/>
        </w:rPr>
        <w:t xml:space="preserve">Challengers and Barriers, </w:t>
      </w:r>
      <w:proofErr w:type="spellStart"/>
      <w:r w:rsidRPr="008649F4">
        <w:rPr>
          <w:rFonts w:ascii="Times New Roman" w:eastAsia="SimSun" w:hAnsi="Times New Roman" w:cs="Times New Roman"/>
          <w:sz w:val="24"/>
          <w:szCs w:val="24"/>
          <w:lang w:eastAsia="zh-CN"/>
        </w:rPr>
        <w:t>Kolej</w:t>
      </w:r>
      <w:proofErr w:type="spellEnd"/>
      <w:r w:rsidRPr="008649F4">
        <w:rPr>
          <w:rFonts w:ascii="Times New Roman" w:eastAsia="SimSun" w:hAnsi="Times New Roman" w:cs="Times New Roman"/>
          <w:sz w:val="24"/>
          <w:szCs w:val="24"/>
          <w:lang w:eastAsia="zh-CN"/>
        </w:rPr>
        <w:t xml:space="preserve"> </w:t>
      </w:r>
      <w:proofErr w:type="spellStart"/>
      <w:r w:rsidRPr="008649F4">
        <w:rPr>
          <w:rFonts w:ascii="Times New Roman" w:eastAsia="SimSun" w:hAnsi="Times New Roman" w:cs="Times New Roman"/>
          <w:sz w:val="24"/>
          <w:szCs w:val="24"/>
          <w:lang w:eastAsia="zh-CN"/>
        </w:rPr>
        <w:t>Universiti</w:t>
      </w:r>
      <w:proofErr w:type="spellEnd"/>
      <w:r w:rsidRPr="008649F4">
        <w:rPr>
          <w:rFonts w:ascii="Times New Roman" w:eastAsia="SimSun" w:hAnsi="Times New Roman" w:cs="Times New Roman"/>
          <w:sz w:val="24"/>
          <w:szCs w:val="24"/>
          <w:lang w:eastAsia="zh-CN"/>
        </w:rPr>
        <w:t xml:space="preserve"> Islam </w:t>
      </w:r>
      <w:proofErr w:type="spellStart"/>
      <w:r w:rsidRPr="008649F4">
        <w:rPr>
          <w:rFonts w:ascii="Times New Roman" w:eastAsia="SimSun" w:hAnsi="Times New Roman" w:cs="Times New Roman"/>
          <w:sz w:val="24"/>
          <w:szCs w:val="24"/>
          <w:lang w:eastAsia="zh-CN"/>
        </w:rPr>
        <w:t>Antarabangsa</w:t>
      </w:r>
      <w:proofErr w:type="spellEnd"/>
      <w:r w:rsidRPr="008649F4">
        <w:rPr>
          <w:rFonts w:ascii="Times New Roman" w:eastAsia="SimSun" w:hAnsi="Times New Roman" w:cs="Times New Roman"/>
          <w:sz w:val="24"/>
          <w:szCs w:val="24"/>
          <w:lang w:eastAsia="zh-CN"/>
        </w:rPr>
        <w:t xml:space="preserve"> Selangor (KUIS)</w:t>
      </w:r>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___________________________________________________________________________</w:t>
      </w:r>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1</w:t>
      </w:r>
      <w:r>
        <w:rPr>
          <w:rFonts w:ascii="Times New Roman" w:eastAsia="SimSun" w:hAnsi="Times New Roman" w:cs="Times New Roman"/>
          <w:b/>
          <w:bCs/>
          <w:sz w:val="24"/>
          <w:szCs w:val="24"/>
          <w:lang w:eastAsia="zh-CN"/>
        </w:rPr>
        <w:t>.</w:t>
      </w:r>
      <w:r w:rsidRPr="008649F4">
        <w:rPr>
          <w:rFonts w:ascii="Times New Roman" w:eastAsia="SimSun" w:hAnsi="Times New Roman" w:cs="Times New Roman"/>
          <w:b/>
          <w:bCs/>
          <w:sz w:val="24"/>
          <w:szCs w:val="24"/>
          <w:lang w:eastAsia="zh-CN"/>
        </w:rPr>
        <w:tab/>
        <w:t>Introduction</w:t>
      </w:r>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r w:rsidRPr="008649F4">
        <w:rPr>
          <w:rFonts w:ascii="Times New Roman" w:eastAsia="SimSun" w:hAnsi="Times New Roman" w:cs="Times New Roman"/>
          <w:sz w:val="24"/>
          <w:szCs w:val="24"/>
          <w:lang w:eastAsia="zh-CN"/>
        </w:rPr>
        <w:t>Situating LMS in teaching and learning landscape is gaining attentio</w:t>
      </w:r>
      <w:r>
        <w:rPr>
          <w:rFonts w:ascii="Times New Roman" w:eastAsia="SimSun" w:hAnsi="Times New Roman" w:cs="Times New Roman"/>
          <w:sz w:val="24"/>
          <w:szCs w:val="24"/>
          <w:lang w:eastAsia="zh-CN"/>
        </w:rPr>
        <w:t xml:space="preserve">n as it offers some ease of use. </w:t>
      </w:r>
      <w:r w:rsidRPr="008649F4">
        <w:rPr>
          <w:rFonts w:ascii="Times New Roman" w:eastAsia="SimSun" w:hAnsi="Times New Roman" w:cs="Times New Roman"/>
          <w:sz w:val="24"/>
          <w:szCs w:val="24"/>
          <w:lang w:val="en-US" w:eastAsia="zh-CN"/>
        </w:rPr>
        <w:t xml:space="preserve">Despite these initiatives, institutions will not be able to widen access to and improve the quality of education without taking into consideration the quality of learning resources. This is because students rely on learning resources as their major source of information </w:t>
      </w:r>
      <w:r w:rsidRPr="008649F4">
        <w:rPr>
          <w:rFonts w:ascii="Times New Roman" w:eastAsia="SimSun" w:hAnsi="Times New Roman" w:cs="Times New Roman"/>
          <w:sz w:val="24"/>
          <w:szCs w:val="24"/>
          <w:lang w:val="en-US" w:eastAsia="zh-CN"/>
        </w:rPr>
        <w:lastRenderedPageBreak/>
        <w:t>during the learning process (Keats, 2003). However, most institutions have continued with print-dependent educational practices where learning resources are in the form of paper textbooks and course handouts. Most of these resources are expensive, lack contextual relevance, and are difficult to share with a wider group of students (</w:t>
      </w:r>
      <w:proofErr w:type="spellStart"/>
      <w:r w:rsidRPr="008649F4">
        <w:rPr>
          <w:rFonts w:ascii="Times New Roman" w:eastAsia="SimSun" w:hAnsi="Times New Roman" w:cs="Times New Roman"/>
          <w:sz w:val="24"/>
          <w:szCs w:val="24"/>
          <w:lang w:val="en-US" w:eastAsia="zh-CN"/>
        </w:rPr>
        <w:t>Lwoga</w:t>
      </w:r>
      <w:proofErr w:type="spellEnd"/>
      <w:r w:rsidRPr="008649F4">
        <w:rPr>
          <w:rFonts w:ascii="Times New Roman" w:eastAsia="SimSun" w:hAnsi="Times New Roman" w:cs="Times New Roman"/>
          <w:sz w:val="24"/>
          <w:szCs w:val="24"/>
          <w:lang w:val="en-US" w:eastAsia="zh-CN"/>
        </w:rPr>
        <w:t xml:space="preserve">, 2012). Therefore, it is </w:t>
      </w:r>
      <w:r w:rsidRPr="008649F4">
        <w:rPr>
          <w:rFonts w:ascii="Times New Roman" w:eastAsia="SimSun" w:hAnsi="Times New Roman" w:cs="Times New Roman"/>
          <w:sz w:val="24"/>
          <w:szCs w:val="24"/>
          <w:lang w:eastAsia="zh-CN"/>
        </w:rPr>
        <w:t>timely to investigate the</w:t>
      </w:r>
      <w:r w:rsidRPr="008649F4">
        <w:rPr>
          <w:rFonts w:ascii="Times New Roman" w:eastAsia="SimSun" w:hAnsi="Times New Roman" w:cs="Times New Roman"/>
          <w:sz w:val="24"/>
          <w:szCs w:val="24"/>
          <w:lang w:val="en-US" w:eastAsia="zh-CN"/>
        </w:rPr>
        <w:t xml:space="preserve"> underlying inhibiting factors that prevent </w:t>
      </w:r>
      <w:r w:rsidRPr="008649F4">
        <w:rPr>
          <w:rFonts w:ascii="Times New Roman" w:eastAsia="SimSun" w:hAnsi="Times New Roman" w:cs="Times New Roman"/>
          <w:sz w:val="24"/>
          <w:szCs w:val="24"/>
          <w:lang w:eastAsia="zh-CN"/>
        </w:rPr>
        <w:t>lecturers at KUIS</w:t>
      </w:r>
      <w:r w:rsidRPr="008649F4">
        <w:rPr>
          <w:rFonts w:ascii="Times New Roman" w:eastAsia="SimSun" w:hAnsi="Times New Roman" w:cs="Times New Roman"/>
          <w:sz w:val="24"/>
          <w:szCs w:val="24"/>
          <w:lang w:val="en-US" w:eastAsia="zh-CN"/>
        </w:rPr>
        <w:t xml:space="preserve"> from using </w:t>
      </w:r>
      <w:r w:rsidRPr="008649F4">
        <w:rPr>
          <w:rFonts w:ascii="Times New Roman" w:eastAsia="SimSun" w:hAnsi="Times New Roman" w:cs="Times New Roman"/>
          <w:sz w:val="24"/>
          <w:szCs w:val="24"/>
          <w:lang w:eastAsia="zh-CN"/>
        </w:rPr>
        <w:t xml:space="preserve">LMS </w:t>
      </w:r>
      <w:r w:rsidRPr="008649F4">
        <w:rPr>
          <w:rFonts w:ascii="Times New Roman" w:eastAsia="SimSun" w:hAnsi="Times New Roman" w:cs="Times New Roman"/>
          <w:sz w:val="24"/>
          <w:szCs w:val="24"/>
          <w:lang w:val="en-US" w:eastAsia="zh-CN"/>
        </w:rPr>
        <w:t>in order to develop strategies that will maximize their usage. The research was based on quantitative data obtained from 10</w:t>
      </w:r>
      <w:r w:rsidRPr="008649F4">
        <w:rPr>
          <w:rFonts w:ascii="Times New Roman" w:eastAsia="SimSun" w:hAnsi="Times New Roman" w:cs="Times New Roman"/>
          <w:sz w:val="24"/>
          <w:szCs w:val="24"/>
          <w:lang w:eastAsia="zh-CN"/>
        </w:rPr>
        <w:t>0</w:t>
      </w:r>
      <w:r w:rsidRPr="008649F4">
        <w:rPr>
          <w:rFonts w:ascii="Times New Roman" w:eastAsia="SimSun" w:hAnsi="Times New Roman" w:cs="Times New Roman"/>
          <w:sz w:val="24"/>
          <w:szCs w:val="24"/>
          <w:lang w:val="en-US" w:eastAsia="zh-CN"/>
        </w:rPr>
        <w:t xml:space="preserve"> </w:t>
      </w:r>
      <w:r w:rsidRPr="008649F4">
        <w:rPr>
          <w:rFonts w:ascii="Times New Roman" w:eastAsia="SimSun" w:hAnsi="Times New Roman" w:cs="Times New Roman"/>
          <w:sz w:val="24"/>
          <w:szCs w:val="24"/>
          <w:lang w:eastAsia="zh-CN"/>
        </w:rPr>
        <w:t xml:space="preserve">lecturers </w:t>
      </w:r>
      <w:r w:rsidRPr="008649F4">
        <w:rPr>
          <w:rFonts w:ascii="Times New Roman" w:eastAsia="SimSun" w:hAnsi="Times New Roman" w:cs="Times New Roman"/>
          <w:sz w:val="24"/>
          <w:szCs w:val="24"/>
          <w:lang w:val="en-US" w:eastAsia="zh-CN"/>
        </w:rPr>
        <w:t xml:space="preserve">in </w:t>
      </w:r>
      <w:r w:rsidRPr="008649F4">
        <w:rPr>
          <w:rFonts w:ascii="Times New Roman" w:eastAsia="SimSun" w:hAnsi="Times New Roman" w:cs="Times New Roman"/>
          <w:sz w:val="24"/>
          <w:szCs w:val="24"/>
          <w:lang w:eastAsia="zh-CN"/>
        </w:rPr>
        <w:t>KUIS</w:t>
      </w:r>
      <w:r w:rsidRPr="008649F4">
        <w:rPr>
          <w:rFonts w:ascii="Times New Roman" w:eastAsia="SimSun" w:hAnsi="Times New Roman" w:cs="Times New Roman"/>
          <w:sz w:val="24"/>
          <w:szCs w:val="24"/>
          <w:lang w:val="en-US" w:eastAsia="zh-CN"/>
        </w:rPr>
        <w:t xml:space="preserve"> and they applied the unified theory of acceptance and use of technology (UTAUT) model. This study provides further understanding of the perceived barriers to the use </w:t>
      </w:r>
      <w:r w:rsidRPr="008649F4">
        <w:rPr>
          <w:rFonts w:ascii="Times New Roman" w:eastAsia="SimSun" w:hAnsi="Times New Roman" w:cs="Times New Roman"/>
          <w:sz w:val="24"/>
          <w:szCs w:val="24"/>
          <w:lang w:eastAsia="zh-CN"/>
        </w:rPr>
        <w:t xml:space="preserve">LMS in teaching and learning landscape.  </w:t>
      </w:r>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2</w:t>
      </w:r>
      <w:r>
        <w:rPr>
          <w:rFonts w:ascii="Times New Roman" w:eastAsia="SimSun" w:hAnsi="Times New Roman" w:cs="Times New Roman"/>
          <w:b/>
          <w:bCs/>
          <w:sz w:val="24"/>
          <w:szCs w:val="24"/>
          <w:lang w:eastAsia="zh-CN"/>
        </w:rPr>
        <w:t>.</w:t>
      </w:r>
      <w:r w:rsidRPr="008649F4">
        <w:rPr>
          <w:rFonts w:ascii="Times New Roman" w:eastAsia="SimSun" w:hAnsi="Times New Roman" w:cs="Times New Roman"/>
          <w:b/>
          <w:bCs/>
          <w:sz w:val="24"/>
          <w:szCs w:val="24"/>
          <w:lang w:eastAsia="zh-CN"/>
        </w:rPr>
        <w:tab/>
        <w:t xml:space="preserve"> Literature Review</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A considerable amount of literature has been published to explain factors that hinder the use of </w:t>
      </w:r>
      <w:r w:rsidRPr="008649F4">
        <w:rPr>
          <w:rFonts w:ascii="Times New Roman" w:eastAsia="SimSun" w:hAnsi="Times New Roman" w:cs="Times New Roman"/>
          <w:sz w:val="24"/>
          <w:szCs w:val="24"/>
          <w:lang w:eastAsia="zh-CN"/>
        </w:rPr>
        <w:t xml:space="preserve">LMS in different universities across the world.  </w:t>
      </w:r>
      <w:r w:rsidRPr="008649F4">
        <w:rPr>
          <w:rFonts w:ascii="Times New Roman" w:eastAsia="SimSun" w:hAnsi="Times New Roman" w:cs="Times New Roman"/>
          <w:sz w:val="24"/>
          <w:szCs w:val="24"/>
          <w:lang w:val="en-US" w:eastAsia="zh-CN"/>
        </w:rPr>
        <w:t xml:space="preserve"> Generally, studies have consistently described the shortage of computers and Internet and low Internet bandwidth as the main contextual barriers to the use of </w:t>
      </w:r>
      <w:proofErr w:type="gramStart"/>
      <w:r w:rsidRPr="008649F4">
        <w:rPr>
          <w:rFonts w:ascii="Times New Roman" w:eastAsia="SimSun" w:hAnsi="Times New Roman" w:cs="Times New Roman"/>
          <w:sz w:val="24"/>
          <w:szCs w:val="24"/>
          <w:lang w:eastAsia="zh-CN"/>
        </w:rPr>
        <w:t xml:space="preserve">LMS </w:t>
      </w:r>
      <w:r w:rsidRPr="008649F4">
        <w:rPr>
          <w:rFonts w:ascii="Times New Roman" w:eastAsia="SimSun" w:hAnsi="Times New Roman" w:cs="Times New Roman"/>
          <w:sz w:val="24"/>
          <w:szCs w:val="24"/>
          <w:lang w:val="en-US" w:eastAsia="zh-CN"/>
        </w:rPr>
        <w:t xml:space="preserve"> in</w:t>
      </w:r>
      <w:proofErr w:type="gramEnd"/>
      <w:r w:rsidRPr="008649F4">
        <w:rPr>
          <w:rFonts w:ascii="Times New Roman" w:eastAsia="SimSun" w:hAnsi="Times New Roman" w:cs="Times New Roman"/>
          <w:sz w:val="24"/>
          <w:szCs w:val="24"/>
          <w:lang w:val="en-US" w:eastAsia="zh-CN"/>
        </w:rPr>
        <w:t xml:space="preserve"> Africa (Hodgkinson-Williams, 2010; </w:t>
      </w:r>
      <w:proofErr w:type="spellStart"/>
      <w:r w:rsidRPr="008649F4">
        <w:rPr>
          <w:rFonts w:ascii="Times New Roman" w:eastAsia="SimSun" w:hAnsi="Times New Roman" w:cs="Times New Roman"/>
          <w:sz w:val="24"/>
          <w:szCs w:val="24"/>
          <w:lang w:val="en-US" w:eastAsia="zh-CN"/>
        </w:rPr>
        <w:t>Hoosen</w:t>
      </w:r>
      <w:proofErr w:type="spellEnd"/>
      <w:r w:rsidRPr="008649F4">
        <w:rPr>
          <w:rFonts w:ascii="Times New Roman" w:eastAsia="SimSun" w:hAnsi="Times New Roman" w:cs="Times New Roman"/>
          <w:sz w:val="24"/>
          <w:szCs w:val="24"/>
          <w:lang w:val="en-US" w:eastAsia="zh-CN"/>
        </w:rPr>
        <w:t>, 2012</w:t>
      </w:r>
      <w:r w:rsidRPr="008649F4">
        <w:rPr>
          <w:rFonts w:ascii="Times New Roman" w:eastAsia="SimSun" w:hAnsi="Times New Roman" w:cs="Times New Roman"/>
          <w:sz w:val="24"/>
          <w:szCs w:val="24"/>
          <w:lang w:eastAsia="zh-CN"/>
        </w:rPr>
        <w:t>).</w:t>
      </w:r>
      <w:r w:rsidRPr="008649F4">
        <w:rPr>
          <w:rFonts w:ascii="Times New Roman" w:eastAsia="SimSun" w:hAnsi="Times New Roman" w:cs="Times New Roman"/>
          <w:sz w:val="24"/>
          <w:szCs w:val="24"/>
          <w:lang w:val="en-US" w:eastAsia="zh-CN"/>
        </w:rPr>
        <w:t xml:space="preserve"> Other main barriers cited include the lack of understanding regarding copyright and intellectual property rights (IPR) issues (</w:t>
      </w:r>
      <w:proofErr w:type="spellStart"/>
      <w:r w:rsidRPr="008649F4">
        <w:rPr>
          <w:rFonts w:ascii="Times New Roman" w:eastAsia="SimSun" w:hAnsi="Times New Roman" w:cs="Times New Roman"/>
          <w:sz w:val="24"/>
          <w:szCs w:val="24"/>
          <w:lang w:val="en-US" w:eastAsia="zh-CN"/>
        </w:rPr>
        <w:t>Hoosen</w:t>
      </w:r>
      <w:proofErr w:type="spellEnd"/>
      <w:r w:rsidRPr="008649F4">
        <w:rPr>
          <w:rFonts w:ascii="Times New Roman" w:eastAsia="SimSun" w:hAnsi="Times New Roman" w:cs="Times New Roman"/>
          <w:sz w:val="24"/>
          <w:szCs w:val="24"/>
          <w:lang w:val="en-US" w:eastAsia="zh-CN"/>
        </w:rPr>
        <w:t>, 2012</w:t>
      </w:r>
      <w:r w:rsidRPr="008649F4">
        <w:rPr>
          <w:rFonts w:ascii="Times New Roman" w:eastAsia="SimSun" w:hAnsi="Times New Roman" w:cs="Times New Roman"/>
          <w:sz w:val="24"/>
          <w:szCs w:val="24"/>
          <w:lang w:eastAsia="zh-CN"/>
        </w:rPr>
        <w:t>)</w:t>
      </w:r>
      <w:r w:rsidRPr="008649F4">
        <w:rPr>
          <w:rFonts w:ascii="Times New Roman" w:eastAsia="SimSun" w:hAnsi="Times New Roman" w:cs="Times New Roman"/>
          <w:sz w:val="24"/>
          <w:szCs w:val="24"/>
          <w:lang w:val="en-US" w:eastAsia="zh-CN"/>
        </w:rPr>
        <w:t xml:space="preserve">, and lack of policies to encourage creation and sharing of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(Yuan et al., 2008). Additionally, some studies have focused on social factors </w:t>
      </w:r>
      <w:proofErr w:type="spellStart"/>
      <w:r w:rsidRPr="008649F4">
        <w:rPr>
          <w:rFonts w:ascii="Times New Roman" w:eastAsia="SimSun" w:hAnsi="Times New Roman" w:cs="Times New Roman"/>
          <w:sz w:val="24"/>
          <w:szCs w:val="24"/>
          <w:lang w:eastAsia="zh-CN"/>
        </w:rPr>
        <w:t>i</w:t>
      </w:r>
      <w:r w:rsidRPr="008649F4">
        <w:rPr>
          <w:rFonts w:ascii="Times New Roman" w:eastAsia="SimSun" w:hAnsi="Times New Roman" w:cs="Times New Roman"/>
          <w:sz w:val="24"/>
          <w:szCs w:val="24"/>
          <w:lang w:val="en-US" w:eastAsia="zh-CN"/>
        </w:rPr>
        <w:t>nclude</w:t>
      </w:r>
      <w:proofErr w:type="spellEnd"/>
      <w:r w:rsidRPr="008649F4">
        <w:rPr>
          <w:rFonts w:ascii="Times New Roman" w:eastAsia="SimSun" w:hAnsi="Times New Roman" w:cs="Times New Roman"/>
          <w:sz w:val="24"/>
          <w:szCs w:val="24"/>
          <w:lang w:val="en-US" w:eastAsia="zh-CN"/>
        </w:rPr>
        <w:t xml:space="preserve"> lack of skills to find and use </w:t>
      </w:r>
      <w:proofErr w:type="gramStart"/>
      <w:r w:rsidRPr="008649F4">
        <w:rPr>
          <w:rFonts w:ascii="Times New Roman" w:eastAsia="SimSun" w:hAnsi="Times New Roman" w:cs="Times New Roman"/>
          <w:sz w:val="24"/>
          <w:szCs w:val="24"/>
          <w:lang w:eastAsia="zh-CN"/>
        </w:rPr>
        <w:t xml:space="preserve">LMS </w:t>
      </w:r>
      <w:r w:rsidRPr="008649F4">
        <w:rPr>
          <w:rFonts w:ascii="Times New Roman" w:eastAsia="SimSun" w:hAnsi="Times New Roman" w:cs="Times New Roman"/>
          <w:sz w:val="24"/>
          <w:szCs w:val="24"/>
          <w:lang w:val="en-US" w:eastAsia="zh-CN"/>
        </w:rPr>
        <w:t>,</w:t>
      </w:r>
      <w:proofErr w:type="gramEnd"/>
      <w:r w:rsidRPr="008649F4">
        <w:rPr>
          <w:rFonts w:ascii="Times New Roman" w:eastAsia="SimSun" w:hAnsi="Times New Roman" w:cs="Times New Roman"/>
          <w:sz w:val="24"/>
          <w:szCs w:val="24"/>
          <w:lang w:val="en-US" w:eastAsia="zh-CN"/>
        </w:rPr>
        <w:t xml:space="preserve"> lack of time to find and/or prepare </w:t>
      </w:r>
      <w:r w:rsidRPr="008649F4">
        <w:rPr>
          <w:rFonts w:ascii="Times New Roman" w:eastAsia="SimSun" w:hAnsi="Times New Roman" w:cs="Times New Roman"/>
          <w:sz w:val="24"/>
          <w:szCs w:val="24"/>
          <w:lang w:eastAsia="zh-CN"/>
        </w:rPr>
        <w:t>materials and upload in LMS</w:t>
      </w:r>
      <w:r w:rsidRPr="008649F4">
        <w:rPr>
          <w:rFonts w:ascii="Times New Roman" w:eastAsia="SimSun" w:hAnsi="Times New Roman" w:cs="Times New Roman"/>
          <w:sz w:val="24"/>
          <w:szCs w:val="24"/>
          <w:lang w:val="en-US" w:eastAsia="zh-CN"/>
        </w:rPr>
        <w:t xml:space="preserve">, and unawareness of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existence.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Table 1</w:t>
      </w:r>
      <w:r w:rsidRPr="008649F4">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8649F4">
        <w:rPr>
          <w:rFonts w:ascii="Times New Roman" w:eastAsia="SimSun" w:hAnsi="Times New Roman" w:cs="Times New Roman"/>
          <w:sz w:val="24"/>
          <w:szCs w:val="24"/>
          <w:lang w:val="en-US" w:eastAsia="zh-CN"/>
        </w:rPr>
        <w:t xml:space="preserve">Perceived Barriers to Use of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w:t>
      </w:r>
      <w:r w:rsidRPr="008649F4">
        <w:rPr>
          <w:rFonts w:ascii="Times New Roman" w:eastAsia="SimSun" w:hAnsi="Times New Roman" w:cs="Times New Roman"/>
          <w:sz w:val="24"/>
          <w:szCs w:val="24"/>
          <w:lang w:eastAsia="zh-CN"/>
        </w:rPr>
        <w:t>across Literature</w:t>
      </w:r>
    </w:p>
    <w:p w:rsidR="008649F4" w:rsidRPr="008649F4" w:rsidRDefault="008649F4" w:rsidP="008649F4">
      <w:pPr>
        <w:spacing w:after="160" w:line="240" w:lineRule="auto"/>
        <w:jc w:val="center"/>
        <w:rPr>
          <w:rFonts w:ascii="Times New Roman" w:eastAsia="SimSun" w:hAnsi="Times New Roman" w:cs="Times New Roman"/>
          <w:sz w:val="24"/>
          <w:szCs w:val="24"/>
          <w:lang w:eastAsia="zh-CN"/>
        </w:rPr>
      </w:pPr>
    </w:p>
    <w:tbl>
      <w:tblPr>
        <w:tblStyle w:val="TableGrid"/>
        <w:tblW w:w="0" w:type="auto"/>
        <w:tblLayout w:type="fixed"/>
        <w:tblLook w:val="0000" w:firstRow="0" w:lastRow="0" w:firstColumn="0" w:lastColumn="0" w:noHBand="0" w:noVBand="0"/>
      </w:tblPr>
      <w:tblGrid>
        <w:gridCol w:w="2840"/>
        <w:gridCol w:w="2841"/>
        <w:gridCol w:w="2841"/>
      </w:tblGrid>
      <w:tr w:rsidR="008649F4" w:rsidRPr="008649F4" w:rsidTr="00D203CE">
        <w:tc>
          <w:tcPr>
            <w:tcW w:w="2840" w:type="dxa"/>
          </w:tcPr>
          <w:p w:rsidR="008649F4" w:rsidRPr="008649F4" w:rsidRDefault="008649F4" w:rsidP="008649F4">
            <w:pPr>
              <w:spacing w:after="160"/>
              <w:jc w:val="center"/>
              <w:rPr>
                <w:b/>
                <w:bCs/>
                <w:sz w:val="24"/>
                <w:szCs w:val="24"/>
                <w:lang w:val="en-US" w:eastAsia="zh-CN"/>
              </w:rPr>
            </w:pPr>
            <w:r w:rsidRPr="008649F4">
              <w:rPr>
                <w:b/>
                <w:bCs/>
                <w:sz w:val="24"/>
                <w:szCs w:val="24"/>
                <w:lang w:val="en-US" w:eastAsia="zh-CN"/>
              </w:rPr>
              <w:t>Category</w:t>
            </w:r>
          </w:p>
        </w:tc>
        <w:tc>
          <w:tcPr>
            <w:tcW w:w="2841" w:type="dxa"/>
          </w:tcPr>
          <w:p w:rsidR="008649F4" w:rsidRPr="008649F4" w:rsidRDefault="008649F4" w:rsidP="008649F4">
            <w:pPr>
              <w:spacing w:after="160"/>
              <w:jc w:val="center"/>
              <w:rPr>
                <w:b/>
                <w:bCs/>
                <w:sz w:val="24"/>
                <w:szCs w:val="24"/>
                <w:lang w:val="en-US" w:eastAsia="zh-CN"/>
              </w:rPr>
            </w:pPr>
            <w:r w:rsidRPr="008649F4">
              <w:rPr>
                <w:b/>
                <w:bCs/>
                <w:sz w:val="24"/>
                <w:szCs w:val="24"/>
                <w:lang w:val="en-US" w:eastAsia="zh-CN"/>
              </w:rPr>
              <w:t>Description</w:t>
            </w:r>
          </w:p>
        </w:tc>
        <w:tc>
          <w:tcPr>
            <w:tcW w:w="2841" w:type="dxa"/>
          </w:tcPr>
          <w:p w:rsidR="008649F4" w:rsidRPr="008649F4" w:rsidRDefault="008649F4" w:rsidP="008649F4">
            <w:pPr>
              <w:spacing w:after="160"/>
              <w:jc w:val="center"/>
              <w:rPr>
                <w:b/>
                <w:bCs/>
                <w:sz w:val="24"/>
                <w:szCs w:val="24"/>
                <w:lang w:eastAsia="zh-CN"/>
              </w:rPr>
            </w:pPr>
            <w:r w:rsidRPr="008649F4">
              <w:rPr>
                <w:b/>
                <w:bCs/>
                <w:sz w:val="24"/>
                <w:szCs w:val="24"/>
                <w:lang w:eastAsia="zh-CN"/>
              </w:rPr>
              <w:t>References</w:t>
            </w:r>
          </w:p>
        </w:tc>
      </w:tr>
      <w:tr w:rsidR="008649F4" w:rsidRPr="008649F4" w:rsidTr="00D203CE">
        <w:tc>
          <w:tcPr>
            <w:tcW w:w="2840" w:type="dxa"/>
          </w:tcPr>
          <w:p w:rsidR="008649F4" w:rsidRPr="008649F4" w:rsidRDefault="008649F4" w:rsidP="008649F4">
            <w:pPr>
              <w:spacing w:after="160"/>
              <w:jc w:val="both"/>
              <w:rPr>
                <w:sz w:val="24"/>
                <w:szCs w:val="24"/>
                <w:lang w:val="en-US" w:eastAsia="zh-CN"/>
              </w:rPr>
            </w:pPr>
            <w:r w:rsidRPr="008649F4">
              <w:rPr>
                <w:sz w:val="24"/>
                <w:szCs w:val="24"/>
                <w:lang w:val="en-US" w:eastAsia="zh-CN"/>
              </w:rPr>
              <w:t>Technology</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t>• Lack of access to computers and the Internet • Low internet bandwidth</w:t>
            </w:r>
          </w:p>
          <w:p w:rsidR="008649F4" w:rsidRPr="008649F4" w:rsidRDefault="008649F4" w:rsidP="008649F4">
            <w:pPr>
              <w:spacing w:after="160"/>
              <w:jc w:val="both"/>
              <w:rPr>
                <w:sz w:val="24"/>
                <w:szCs w:val="24"/>
                <w:lang w:val="en-US" w:eastAsia="zh-CN"/>
              </w:rPr>
            </w:pPr>
            <w:r w:rsidRPr="008649F4">
              <w:rPr>
                <w:sz w:val="24"/>
                <w:szCs w:val="24"/>
                <w:lang w:val="en-US" w:eastAsia="zh-CN"/>
              </w:rPr>
              <w:t>• Uninterrupted power</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(Hodgkinson-Williams, 2010; </w:t>
            </w:r>
            <w:proofErr w:type="spellStart"/>
            <w:r w:rsidRPr="008649F4">
              <w:rPr>
                <w:sz w:val="24"/>
                <w:szCs w:val="24"/>
                <w:lang w:val="en-US" w:eastAsia="zh-CN"/>
              </w:rPr>
              <w:t>Hoosen</w:t>
            </w:r>
            <w:proofErr w:type="spellEnd"/>
            <w:r w:rsidRPr="008649F4">
              <w:rPr>
                <w:sz w:val="24"/>
                <w:szCs w:val="24"/>
                <w:lang w:val="en-US" w:eastAsia="zh-CN"/>
              </w:rPr>
              <w:t xml:space="preserve">, 2012;  Wright &amp; </w:t>
            </w:r>
            <w:proofErr w:type="spellStart"/>
            <w:r w:rsidRPr="008649F4">
              <w:rPr>
                <w:sz w:val="24"/>
                <w:szCs w:val="24"/>
                <w:lang w:val="en-US" w:eastAsia="zh-CN"/>
              </w:rPr>
              <w:t>Reju</w:t>
            </w:r>
            <w:proofErr w:type="spellEnd"/>
            <w:r w:rsidRPr="008649F4">
              <w:rPr>
                <w:sz w:val="24"/>
                <w:szCs w:val="24"/>
                <w:lang w:val="en-US" w:eastAsia="zh-CN"/>
              </w:rPr>
              <w:t xml:space="preserve">, 2012) </w:t>
            </w:r>
          </w:p>
        </w:tc>
      </w:tr>
      <w:tr w:rsidR="008649F4" w:rsidRPr="008649F4" w:rsidTr="00D203CE">
        <w:tc>
          <w:tcPr>
            <w:tcW w:w="2840" w:type="dxa"/>
          </w:tcPr>
          <w:p w:rsidR="008649F4" w:rsidRPr="008649F4" w:rsidRDefault="008649F4" w:rsidP="008649F4">
            <w:pPr>
              <w:spacing w:after="160"/>
              <w:jc w:val="both"/>
              <w:rPr>
                <w:sz w:val="24"/>
                <w:szCs w:val="24"/>
                <w:lang w:val="en-US" w:eastAsia="zh-CN"/>
              </w:rPr>
            </w:pPr>
            <w:r w:rsidRPr="008649F4">
              <w:rPr>
                <w:sz w:val="24"/>
                <w:szCs w:val="24"/>
                <w:lang w:val="en-US" w:eastAsia="zh-CN"/>
              </w:rPr>
              <w:t>Legal</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Lack of awareness amongst instructors regarding copyright and IPR issues </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t>(</w:t>
            </w:r>
            <w:proofErr w:type="spellStart"/>
            <w:r w:rsidRPr="008649F4">
              <w:rPr>
                <w:sz w:val="24"/>
                <w:szCs w:val="24"/>
                <w:lang w:val="en-US" w:eastAsia="zh-CN"/>
              </w:rPr>
              <w:t>Hoosen</w:t>
            </w:r>
            <w:proofErr w:type="spellEnd"/>
            <w:r w:rsidRPr="008649F4">
              <w:rPr>
                <w:sz w:val="24"/>
                <w:szCs w:val="24"/>
                <w:lang w:val="en-US" w:eastAsia="zh-CN"/>
              </w:rPr>
              <w:t>, 2012</w:t>
            </w:r>
            <w:r w:rsidRPr="008649F4">
              <w:rPr>
                <w:sz w:val="24"/>
                <w:szCs w:val="24"/>
                <w:lang w:eastAsia="zh-CN"/>
              </w:rPr>
              <w:t>)</w:t>
            </w:r>
          </w:p>
        </w:tc>
      </w:tr>
      <w:tr w:rsidR="008649F4" w:rsidRPr="008649F4" w:rsidTr="00D203CE">
        <w:tc>
          <w:tcPr>
            <w:tcW w:w="2840" w:type="dxa"/>
          </w:tcPr>
          <w:p w:rsidR="008649F4" w:rsidRPr="008649F4" w:rsidRDefault="008649F4" w:rsidP="008649F4">
            <w:pPr>
              <w:spacing w:after="160"/>
              <w:jc w:val="both"/>
              <w:rPr>
                <w:sz w:val="24"/>
                <w:szCs w:val="24"/>
                <w:lang w:val="en-US" w:eastAsia="zh-CN"/>
              </w:rPr>
            </w:pPr>
            <w:r w:rsidRPr="008649F4">
              <w:rPr>
                <w:sz w:val="24"/>
                <w:szCs w:val="24"/>
                <w:lang w:val="en-US" w:eastAsia="zh-CN"/>
              </w:rPr>
              <w:t>Institutional and national policies</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 Lack of policies at institutional/national/regional level to support the creation or use of </w:t>
            </w:r>
            <w:r w:rsidRPr="008649F4">
              <w:rPr>
                <w:sz w:val="24"/>
                <w:szCs w:val="24"/>
                <w:lang w:eastAsia="zh-CN"/>
              </w:rPr>
              <w:t>LMS</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 (Yuan et al., 2008) </w:t>
            </w:r>
          </w:p>
        </w:tc>
      </w:tr>
      <w:tr w:rsidR="008649F4" w:rsidRPr="008649F4" w:rsidTr="00D203CE">
        <w:tc>
          <w:tcPr>
            <w:tcW w:w="2840" w:type="dxa"/>
          </w:tcPr>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Relevance </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 Lack of resources appropriate to local context  Social • Lack of skills to select appropriate </w:t>
            </w:r>
            <w:r w:rsidRPr="008649F4">
              <w:rPr>
                <w:sz w:val="24"/>
                <w:szCs w:val="24"/>
                <w:lang w:eastAsia="zh-CN"/>
              </w:rPr>
              <w:t>LMS</w:t>
            </w:r>
            <w:r w:rsidRPr="008649F4">
              <w:rPr>
                <w:sz w:val="24"/>
                <w:szCs w:val="24"/>
                <w:lang w:val="en-US" w:eastAsia="zh-CN"/>
              </w:rPr>
              <w:t xml:space="preserve"> and re-use or re-mix </w:t>
            </w:r>
            <w:r w:rsidRPr="008649F4">
              <w:rPr>
                <w:sz w:val="24"/>
                <w:szCs w:val="24"/>
                <w:lang w:val="en-US" w:eastAsia="zh-CN"/>
              </w:rPr>
              <w:lastRenderedPageBreak/>
              <w:t xml:space="preserve">it </w:t>
            </w:r>
          </w:p>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 Unwillingness to use resources produced by someone else </w:t>
            </w:r>
          </w:p>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 Do not trust the quality of </w:t>
            </w:r>
            <w:r w:rsidRPr="008649F4">
              <w:rPr>
                <w:sz w:val="24"/>
                <w:szCs w:val="24"/>
                <w:lang w:eastAsia="zh-CN"/>
              </w:rPr>
              <w:t>LMS</w:t>
            </w:r>
            <w:r w:rsidRPr="008649F4">
              <w:rPr>
                <w:sz w:val="24"/>
                <w:szCs w:val="24"/>
                <w:lang w:val="en-US" w:eastAsia="zh-CN"/>
              </w:rPr>
              <w:t xml:space="preserve"> </w:t>
            </w:r>
          </w:p>
          <w:p w:rsidR="008649F4" w:rsidRPr="008649F4" w:rsidRDefault="008649F4" w:rsidP="008649F4">
            <w:pPr>
              <w:spacing w:after="160"/>
              <w:jc w:val="both"/>
              <w:rPr>
                <w:sz w:val="24"/>
                <w:szCs w:val="24"/>
                <w:lang w:val="en-US" w:eastAsia="zh-CN"/>
              </w:rPr>
            </w:pPr>
            <w:r w:rsidRPr="008649F4">
              <w:rPr>
                <w:sz w:val="24"/>
                <w:szCs w:val="24"/>
                <w:lang w:val="en-US" w:eastAsia="zh-CN"/>
              </w:rPr>
              <w:t xml:space="preserve">• Lack of time devoted to produce shareable materials </w:t>
            </w:r>
          </w:p>
          <w:p w:rsidR="008649F4" w:rsidRPr="008649F4" w:rsidRDefault="008649F4" w:rsidP="008649F4">
            <w:pPr>
              <w:spacing w:after="160"/>
              <w:jc w:val="both"/>
              <w:rPr>
                <w:sz w:val="24"/>
                <w:szCs w:val="24"/>
                <w:lang w:val="en-US" w:eastAsia="zh-CN"/>
              </w:rPr>
            </w:pPr>
            <w:r w:rsidRPr="008649F4">
              <w:rPr>
                <w:sz w:val="24"/>
                <w:szCs w:val="24"/>
                <w:lang w:val="en-US" w:eastAsia="zh-CN"/>
              </w:rPr>
              <w:t>• Lack of incentives or reward systems for instructors</w:t>
            </w:r>
          </w:p>
        </w:tc>
        <w:tc>
          <w:tcPr>
            <w:tcW w:w="2841" w:type="dxa"/>
          </w:tcPr>
          <w:p w:rsidR="008649F4" w:rsidRPr="008649F4" w:rsidRDefault="008649F4" w:rsidP="008649F4">
            <w:pPr>
              <w:spacing w:after="160"/>
              <w:jc w:val="both"/>
              <w:rPr>
                <w:sz w:val="24"/>
                <w:szCs w:val="24"/>
                <w:lang w:val="en-US" w:eastAsia="zh-CN"/>
              </w:rPr>
            </w:pPr>
            <w:r w:rsidRPr="008649F4">
              <w:rPr>
                <w:sz w:val="24"/>
                <w:szCs w:val="24"/>
                <w:lang w:val="en-US" w:eastAsia="zh-CN"/>
              </w:rPr>
              <w:lastRenderedPageBreak/>
              <w:t>(Yuan et al., 2008)</w:t>
            </w:r>
          </w:p>
        </w:tc>
      </w:tr>
    </w:tbl>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3</w:t>
      </w:r>
      <w:r>
        <w:rPr>
          <w:rFonts w:ascii="Times New Roman" w:eastAsia="SimSun" w:hAnsi="Times New Roman" w:cs="Times New Roman"/>
          <w:b/>
          <w:bCs/>
          <w:sz w:val="24"/>
          <w:szCs w:val="24"/>
          <w:lang w:eastAsia="zh-CN"/>
        </w:rPr>
        <w:t>.</w:t>
      </w:r>
      <w:r w:rsidRPr="008649F4">
        <w:rPr>
          <w:rFonts w:ascii="Times New Roman" w:eastAsia="SimSun" w:hAnsi="Times New Roman" w:cs="Times New Roman"/>
          <w:b/>
          <w:bCs/>
          <w:sz w:val="24"/>
          <w:szCs w:val="24"/>
          <w:lang w:eastAsia="zh-CN"/>
        </w:rPr>
        <w:tab/>
        <w:t>Methodology</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The study used semi-structured interviews and documentary reviews as data collection methods. The interview process involved a series of open–ended questions to investigate how </w:t>
      </w:r>
      <w:r w:rsidRPr="008649F4">
        <w:rPr>
          <w:rFonts w:ascii="Times New Roman" w:eastAsia="SimSun" w:hAnsi="Times New Roman" w:cs="Times New Roman"/>
          <w:sz w:val="24"/>
          <w:szCs w:val="24"/>
          <w:lang w:eastAsia="zh-CN"/>
        </w:rPr>
        <w:t>lecturers</w:t>
      </w:r>
      <w:r w:rsidRPr="008649F4">
        <w:rPr>
          <w:rFonts w:ascii="Times New Roman" w:eastAsia="SimSun" w:hAnsi="Times New Roman" w:cs="Times New Roman"/>
          <w:sz w:val="24"/>
          <w:szCs w:val="24"/>
          <w:lang w:val="en-US" w:eastAsia="zh-CN"/>
        </w:rPr>
        <w:t xml:space="preserve"> </w:t>
      </w:r>
      <w:proofErr w:type="spellStart"/>
      <w:r w:rsidRPr="008649F4">
        <w:rPr>
          <w:rFonts w:ascii="Times New Roman" w:eastAsia="SimSun" w:hAnsi="Times New Roman" w:cs="Times New Roman"/>
          <w:sz w:val="24"/>
          <w:szCs w:val="24"/>
          <w:lang w:val="en-US" w:eastAsia="zh-CN"/>
        </w:rPr>
        <w:t>were</w:t>
      </w:r>
      <w:proofErr w:type="spellEnd"/>
      <w:r w:rsidRPr="008649F4">
        <w:rPr>
          <w:rFonts w:ascii="Times New Roman" w:eastAsia="SimSun" w:hAnsi="Times New Roman" w:cs="Times New Roman"/>
          <w:sz w:val="24"/>
          <w:szCs w:val="24"/>
          <w:lang w:val="en-US" w:eastAsia="zh-CN"/>
        </w:rPr>
        <w:t xml:space="preserve"> using </w:t>
      </w:r>
      <w:r w:rsidRPr="008649F4">
        <w:rPr>
          <w:rFonts w:ascii="Times New Roman" w:eastAsia="SimSun" w:hAnsi="Times New Roman" w:cs="Times New Roman"/>
          <w:sz w:val="24"/>
          <w:szCs w:val="24"/>
          <w:lang w:eastAsia="zh-CN"/>
        </w:rPr>
        <w:t xml:space="preserve">LMS </w:t>
      </w:r>
      <w:r w:rsidRPr="008649F4">
        <w:rPr>
          <w:rFonts w:ascii="Times New Roman" w:eastAsia="SimSun" w:hAnsi="Times New Roman" w:cs="Times New Roman"/>
          <w:sz w:val="24"/>
          <w:szCs w:val="24"/>
          <w:lang w:val="en-US" w:eastAsia="zh-CN"/>
        </w:rPr>
        <w:t xml:space="preserve">affordances to prepare learning resources, as well as to elicit </w:t>
      </w:r>
      <w:r w:rsidRPr="008649F4">
        <w:rPr>
          <w:rFonts w:ascii="Times New Roman" w:eastAsia="SimSun" w:hAnsi="Times New Roman" w:cs="Times New Roman"/>
          <w:sz w:val="24"/>
          <w:szCs w:val="24"/>
          <w:lang w:eastAsia="zh-CN"/>
        </w:rPr>
        <w:t>lecturer</w:t>
      </w:r>
      <w:r w:rsidRPr="008649F4">
        <w:rPr>
          <w:rFonts w:ascii="Times New Roman" w:eastAsia="SimSun" w:hAnsi="Times New Roman" w:cs="Times New Roman"/>
          <w:sz w:val="24"/>
          <w:szCs w:val="24"/>
          <w:lang w:val="en-US" w:eastAsia="zh-CN"/>
        </w:rPr>
        <w:t xml:space="preserve">s’ views on the use of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in teaching. According to Bryman (2008), semi-structured interviews enable the respondents to project their own ways of defining the world, permit a sequence of discussions, and enable the participants to raise issues that might not have been included in a pre-devised schedule. The surveyed </w:t>
      </w:r>
      <w:r w:rsidRPr="008649F4">
        <w:rPr>
          <w:rFonts w:ascii="Times New Roman" w:eastAsia="SimSun" w:hAnsi="Times New Roman" w:cs="Times New Roman"/>
          <w:sz w:val="24"/>
          <w:szCs w:val="24"/>
          <w:lang w:eastAsia="zh-CN"/>
        </w:rPr>
        <w:t>was conducted in KUIS</w:t>
      </w:r>
      <w:r w:rsidRPr="008649F4">
        <w:rPr>
          <w:rFonts w:ascii="Times New Roman" w:eastAsia="SimSun" w:hAnsi="Times New Roman" w:cs="Times New Roman"/>
          <w:sz w:val="24"/>
          <w:szCs w:val="24"/>
          <w:lang w:val="en-US" w:eastAsia="zh-CN"/>
        </w:rPr>
        <w:t xml:space="preserve"> on a convenience basis due to time and budgetary constraints.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4</w:t>
      </w:r>
      <w:r>
        <w:rPr>
          <w:rFonts w:ascii="Times New Roman" w:eastAsia="SimSun" w:hAnsi="Times New Roman" w:cs="Times New Roman"/>
          <w:b/>
          <w:bCs/>
          <w:sz w:val="24"/>
          <w:szCs w:val="24"/>
          <w:lang w:eastAsia="zh-CN"/>
        </w:rPr>
        <w:t>.</w:t>
      </w:r>
      <w:r w:rsidRPr="008649F4">
        <w:rPr>
          <w:rFonts w:ascii="Times New Roman" w:eastAsia="SimSun" w:hAnsi="Times New Roman" w:cs="Times New Roman"/>
          <w:b/>
          <w:bCs/>
          <w:sz w:val="24"/>
          <w:szCs w:val="24"/>
          <w:lang w:eastAsia="zh-CN"/>
        </w:rPr>
        <w:tab/>
        <w:t>Findings and Discussions</w:t>
      </w: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r w:rsidRPr="008649F4">
        <w:rPr>
          <w:rFonts w:ascii="Times New Roman" w:eastAsia="SimSun" w:hAnsi="Times New Roman" w:cs="Times New Roman"/>
          <w:sz w:val="24"/>
          <w:szCs w:val="24"/>
          <w:lang w:val="en-US" w:eastAsia="zh-CN"/>
        </w:rPr>
        <w:t xml:space="preserve">This study aimed to investigate the barriers to the use of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in </w:t>
      </w:r>
      <w:r w:rsidRPr="008649F4">
        <w:rPr>
          <w:rFonts w:ascii="Times New Roman" w:eastAsia="SimSun" w:hAnsi="Times New Roman" w:cs="Times New Roman"/>
          <w:sz w:val="24"/>
          <w:szCs w:val="24"/>
          <w:lang w:eastAsia="zh-CN"/>
        </w:rPr>
        <w:t>KUIS, Selangor</w:t>
      </w:r>
      <w:r w:rsidRPr="008649F4">
        <w:rPr>
          <w:rFonts w:ascii="Times New Roman" w:eastAsia="SimSun" w:hAnsi="Times New Roman" w:cs="Times New Roman"/>
          <w:sz w:val="24"/>
          <w:szCs w:val="24"/>
          <w:lang w:val="en-US" w:eastAsia="zh-CN"/>
        </w:rPr>
        <w:t>. The main findings are</w:t>
      </w:r>
      <w:r w:rsidRPr="008649F4">
        <w:rPr>
          <w:rFonts w:ascii="Times New Roman" w:eastAsia="SimSun" w:hAnsi="Times New Roman" w:cs="Times New Roman"/>
          <w:sz w:val="24"/>
          <w:szCs w:val="24"/>
          <w:lang w:eastAsia="zh-CN"/>
        </w:rPr>
        <w:t>:</w:t>
      </w:r>
    </w:p>
    <w:p w:rsidR="008649F4" w:rsidRPr="008649F4" w:rsidRDefault="008649F4" w:rsidP="008649F4">
      <w:pPr>
        <w:numPr>
          <w:ilvl w:val="0"/>
          <w:numId w:val="1"/>
        </w:numPr>
        <w:spacing w:after="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lack of access to computers and the Internet </w:t>
      </w:r>
    </w:p>
    <w:p w:rsidR="008649F4" w:rsidRPr="008649F4" w:rsidRDefault="008649F4" w:rsidP="008649F4">
      <w:pPr>
        <w:numPr>
          <w:ilvl w:val="0"/>
          <w:numId w:val="1"/>
        </w:numPr>
        <w:spacing w:after="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low Internet bandwidth</w:t>
      </w:r>
    </w:p>
    <w:p w:rsidR="008649F4" w:rsidRPr="008649F4" w:rsidRDefault="008649F4" w:rsidP="008649F4">
      <w:pPr>
        <w:numPr>
          <w:ilvl w:val="0"/>
          <w:numId w:val="1"/>
        </w:numPr>
        <w:spacing w:after="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eastAsia="zh-CN"/>
        </w:rPr>
        <w:t>no e</w:t>
      </w:r>
      <w:r>
        <w:rPr>
          <w:rFonts w:ascii="Times New Roman" w:eastAsia="SimSun" w:hAnsi="Times New Roman" w:cs="Times New Roman"/>
          <w:sz w:val="24"/>
          <w:szCs w:val="24"/>
          <w:lang w:eastAsia="zh-CN"/>
        </w:rPr>
        <w:t>-</w:t>
      </w:r>
      <w:r w:rsidRPr="008649F4">
        <w:rPr>
          <w:rFonts w:ascii="Times New Roman" w:eastAsia="SimSun" w:hAnsi="Times New Roman" w:cs="Times New Roman"/>
          <w:sz w:val="24"/>
          <w:szCs w:val="24"/>
          <w:lang w:eastAsia="zh-CN"/>
        </w:rPr>
        <w:t>learning policies in place</w:t>
      </w:r>
    </w:p>
    <w:p w:rsidR="008649F4" w:rsidRPr="008649F4" w:rsidRDefault="008649F4" w:rsidP="008649F4">
      <w:pPr>
        <w:numPr>
          <w:ilvl w:val="0"/>
          <w:numId w:val="1"/>
        </w:numPr>
        <w:spacing w:after="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lack of skills to create and</w:t>
      </w:r>
      <w:r w:rsidRPr="008649F4">
        <w:rPr>
          <w:rFonts w:ascii="Times New Roman" w:eastAsia="SimSun" w:hAnsi="Times New Roman" w:cs="Times New Roman"/>
          <w:sz w:val="24"/>
          <w:szCs w:val="24"/>
          <w:lang w:eastAsia="zh-CN"/>
        </w:rPr>
        <w:t xml:space="preserve"> </w:t>
      </w:r>
      <w:r w:rsidRPr="008649F4">
        <w:rPr>
          <w:rFonts w:ascii="Times New Roman" w:eastAsia="SimSun" w:hAnsi="Times New Roman" w:cs="Times New Roman"/>
          <w:sz w:val="24"/>
          <w:szCs w:val="24"/>
          <w:lang w:val="en-US" w:eastAsia="zh-CN"/>
        </w:rPr>
        <w:t xml:space="preserve">/or use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i/>
          <w:iCs/>
          <w:sz w:val="24"/>
          <w:szCs w:val="24"/>
          <w:lang w:val="en-US" w:eastAsia="zh-CN"/>
        </w:rPr>
      </w:pPr>
      <w:r>
        <w:rPr>
          <w:rFonts w:ascii="Times New Roman" w:eastAsia="SimSun" w:hAnsi="Times New Roman" w:cs="Times New Roman"/>
          <w:i/>
          <w:iCs/>
          <w:sz w:val="24"/>
          <w:szCs w:val="24"/>
          <w:lang w:val="en-US" w:eastAsia="zh-CN"/>
        </w:rPr>
        <w:t>4.1</w:t>
      </w:r>
      <w:r>
        <w:rPr>
          <w:rFonts w:ascii="Times New Roman" w:eastAsia="SimSun" w:hAnsi="Times New Roman" w:cs="Times New Roman"/>
          <w:i/>
          <w:iCs/>
          <w:sz w:val="24"/>
          <w:szCs w:val="24"/>
          <w:lang w:val="en-US" w:eastAsia="zh-CN"/>
        </w:rPr>
        <w:tab/>
      </w:r>
      <w:r w:rsidRPr="008649F4">
        <w:rPr>
          <w:rFonts w:ascii="Times New Roman" w:eastAsia="SimSun" w:hAnsi="Times New Roman" w:cs="Times New Roman"/>
          <w:i/>
          <w:iCs/>
          <w:sz w:val="24"/>
          <w:szCs w:val="24"/>
          <w:lang w:val="en-US" w:eastAsia="zh-CN"/>
        </w:rPr>
        <w:t>Lack of access to computers and the Internet</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The study found </w:t>
      </w:r>
      <w:r w:rsidRPr="008649F4">
        <w:rPr>
          <w:rFonts w:ascii="Times New Roman" w:eastAsia="SimSun" w:hAnsi="Times New Roman" w:cs="Times New Roman"/>
          <w:sz w:val="24"/>
          <w:szCs w:val="24"/>
          <w:lang w:eastAsia="zh-CN"/>
        </w:rPr>
        <w:t>8</w:t>
      </w:r>
      <w:r w:rsidRPr="008649F4">
        <w:rPr>
          <w:rFonts w:ascii="Times New Roman" w:eastAsia="SimSun" w:hAnsi="Times New Roman" w:cs="Times New Roman"/>
          <w:sz w:val="24"/>
          <w:szCs w:val="24"/>
          <w:lang w:val="en-US" w:eastAsia="zh-CN"/>
        </w:rPr>
        <w:t xml:space="preserve">3% of respondents rated low Internet bandwidth as a barrier to the use of </w:t>
      </w:r>
      <w:r w:rsidRPr="008649F4">
        <w:rPr>
          <w:rFonts w:ascii="Times New Roman" w:eastAsia="SimSun" w:hAnsi="Times New Roman" w:cs="Times New Roman"/>
          <w:sz w:val="24"/>
          <w:szCs w:val="24"/>
          <w:lang w:eastAsia="zh-CN"/>
        </w:rPr>
        <w:t>LM.</w:t>
      </w:r>
      <w:r w:rsidRPr="008649F4">
        <w:rPr>
          <w:rFonts w:ascii="Times New Roman" w:eastAsia="SimSun" w:hAnsi="Times New Roman" w:cs="Times New Roman"/>
          <w:sz w:val="24"/>
          <w:szCs w:val="24"/>
          <w:lang w:val="en-US" w:eastAsia="zh-CN"/>
        </w:rPr>
        <w:t xml:space="preserve"> Fifteen percent of respondents were neutral while a small number of respondents (1</w:t>
      </w:r>
      <w:r w:rsidRPr="008649F4">
        <w:rPr>
          <w:rFonts w:ascii="Times New Roman" w:eastAsia="SimSun" w:hAnsi="Times New Roman" w:cs="Times New Roman"/>
          <w:sz w:val="24"/>
          <w:szCs w:val="24"/>
          <w:lang w:eastAsia="zh-CN"/>
        </w:rPr>
        <w:t>7</w:t>
      </w:r>
      <w:r w:rsidRPr="008649F4">
        <w:rPr>
          <w:rFonts w:ascii="Times New Roman" w:eastAsia="SimSun" w:hAnsi="Times New Roman" w:cs="Times New Roman"/>
          <w:sz w:val="24"/>
          <w:szCs w:val="24"/>
          <w:lang w:val="en-US" w:eastAsia="zh-CN"/>
        </w:rPr>
        <w:t>%) indicated that low Internet bandwidth was not an inhibiting factor</w:t>
      </w:r>
      <w:r w:rsidRPr="008649F4">
        <w:rPr>
          <w:rFonts w:ascii="Times New Roman" w:eastAsia="SimSun" w:hAnsi="Times New Roman" w:cs="Times New Roman"/>
          <w:sz w:val="24"/>
          <w:szCs w:val="24"/>
          <w:lang w:eastAsia="zh-CN"/>
        </w:rPr>
        <w:t>.</w:t>
      </w:r>
      <w:r w:rsidRPr="008649F4">
        <w:rPr>
          <w:rFonts w:ascii="Times New Roman" w:eastAsia="SimSun" w:hAnsi="Times New Roman" w:cs="Times New Roman"/>
          <w:sz w:val="24"/>
          <w:szCs w:val="24"/>
          <w:lang w:val="en-US" w:eastAsia="zh-CN"/>
        </w:rPr>
        <w:t xml:space="preserve">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i/>
          <w:iCs/>
          <w:sz w:val="24"/>
          <w:szCs w:val="24"/>
          <w:lang w:eastAsia="zh-CN"/>
        </w:rPr>
      </w:pPr>
      <w:r>
        <w:rPr>
          <w:rFonts w:ascii="Times New Roman" w:eastAsia="SimSun" w:hAnsi="Times New Roman" w:cs="Times New Roman"/>
          <w:i/>
          <w:iCs/>
          <w:sz w:val="24"/>
          <w:szCs w:val="24"/>
          <w:lang w:eastAsia="zh-CN"/>
        </w:rPr>
        <w:t>4.2</w:t>
      </w:r>
      <w:r>
        <w:rPr>
          <w:rFonts w:ascii="Times New Roman" w:eastAsia="SimSun" w:hAnsi="Times New Roman" w:cs="Times New Roman"/>
          <w:i/>
          <w:iCs/>
          <w:sz w:val="24"/>
          <w:szCs w:val="24"/>
          <w:lang w:eastAsia="zh-CN"/>
        </w:rPr>
        <w:tab/>
      </w:r>
      <w:r w:rsidRPr="008649F4">
        <w:rPr>
          <w:rFonts w:ascii="Times New Roman" w:eastAsia="SimSun" w:hAnsi="Times New Roman" w:cs="Times New Roman"/>
          <w:i/>
          <w:iCs/>
          <w:sz w:val="24"/>
          <w:szCs w:val="24"/>
          <w:lang w:eastAsia="zh-CN"/>
        </w:rPr>
        <w:t xml:space="preserve">Low Internet </w:t>
      </w:r>
      <w:proofErr w:type="spellStart"/>
      <w:r w:rsidRPr="008649F4">
        <w:rPr>
          <w:rFonts w:ascii="Times New Roman" w:eastAsia="SimSun" w:hAnsi="Times New Roman" w:cs="Times New Roman"/>
          <w:i/>
          <w:iCs/>
          <w:sz w:val="24"/>
          <w:szCs w:val="24"/>
          <w:lang w:eastAsia="zh-CN"/>
        </w:rPr>
        <w:t>bandwith</w:t>
      </w:r>
      <w:proofErr w:type="spellEnd"/>
    </w:p>
    <w:p w:rsidR="008649F4" w:rsidRPr="008649F4" w:rsidRDefault="008649F4" w:rsidP="008649F4">
      <w:pPr>
        <w:spacing w:after="160" w:line="240" w:lineRule="auto"/>
        <w:jc w:val="both"/>
        <w:rPr>
          <w:rFonts w:ascii="Times New Roman" w:eastAsia="SimSun" w:hAnsi="Times New Roman" w:cs="Times New Roman"/>
          <w:sz w:val="24"/>
          <w:szCs w:val="24"/>
          <w:lang w:eastAsia="zh-CN"/>
        </w:rPr>
      </w:pPr>
      <w:r w:rsidRPr="008649F4">
        <w:rPr>
          <w:rFonts w:ascii="Times New Roman" w:eastAsia="SimSun" w:hAnsi="Times New Roman" w:cs="Times New Roman"/>
          <w:sz w:val="24"/>
          <w:szCs w:val="24"/>
          <w:lang w:eastAsia="zh-CN"/>
        </w:rPr>
        <w:lastRenderedPageBreak/>
        <w:t xml:space="preserve">Low Internet </w:t>
      </w:r>
      <w:proofErr w:type="spellStart"/>
      <w:r w:rsidRPr="008649F4">
        <w:rPr>
          <w:rFonts w:ascii="Times New Roman" w:eastAsia="SimSun" w:hAnsi="Times New Roman" w:cs="Times New Roman"/>
          <w:sz w:val="24"/>
          <w:szCs w:val="24"/>
          <w:lang w:eastAsia="zh-CN"/>
        </w:rPr>
        <w:t>bandwith</w:t>
      </w:r>
      <w:proofErr w:type="spellEnd"/>
      <w:r w:rsidRPr="008649F4">
        <w:rPr>
          <w:rFonts w:ascii="Times New Roman" w:eastAsia="SimSun" w:hAnsi="Times New Roman" w:cs="Times New Roman"/>
          <w:sz w:val="24"/>
          <w:szCs w:val="24"/>
          <w:lang w:eastAsia="zh-CN"/>
        </w:rPr>
        <w:t xml:space="preserve"> was also disclosed as </w:t>
      </w:r>
      <w:proofErr w:type="gramStart"/>
      <w:r w:rsidRPr="008649F4">
        <w:rPr>
          <w:rFonts w:ascii="Times New Roman" w:eastAsia="SimSun" w:hAnsi="Times New Roman" w:cs="Times New Roman"/>
          <w:sz w:val="24"/>
          <w:szCs w:val="24"/>
          <w:lang w:eastAsia="zh-CN"/>
        </w:rPr>
        <w:t>a</w:t>
      </w:r>
      <w:proofErr w:type="gramEnd"/>
      <w:r w:rsidRPr="008649F4">
        <w:rPr>
          <w:rFonts w:ascii="Times New Roman" w:eastAsia="SimSun" w:hAnsi="Times New Roman" w:cs="Times New Roman"/>
          <w:sz w:val="24"/>
          <w:szCs w:val="24"/>
          <w:lang w:eastAsia="zh-CN"/>
        </w:rPr>
        <w:t xml:space="preserve"> inhibiting factors thus making the access is very time consuming.  80% of the participants indicated their impatience to stay </w:t>
      </w:r>
      <w:proofErr w:type="spellStart"/>
      <w:r w:rsidRPr="008649F4">
        <w:rPr>
          <w:rFonts w:ascii="Times New Roman" w:eastAsia="SimSun" w:hAnsi="Times New Roman" w:cs="Times New Roman"/>
          <w:sz w:val="24"/>
          <w:szCs w:val="24"/>
          <w:lang w:eastAsia="zh-CN"/>
        </w:rPr>
        <w:t>infront</w:t>
      </w:r>
      <w:proofErr w:type="spellEnd"/>
      <w:r w:rsidRPr="008649F4">
        <w:rPr>
          <w:rFonts w:ascii="Times New Roman" w:eastAsia="SimSun" w:hAnsi="Times New Roman" w:cs="Times New Roman"/>
          <w:sz w:val="24"/>
          <w:szCs w:val="24"/>
          <w:lang w:eastAsia="zh-CN"/>
        </w:rPr>
        <w:t xml:space="preserve"> of the computer for long. </w:t>
      </w:r>
    </w:p>
    <w:p w:rsidR="008649F4" w:rsidRPr="008649F4" w:rsidRDefault="008649F4" w:rsidP="008649F4">
      <w:pPr>
        <w:spacing w:after="160" w:line="240" w:lineRule="auto"/>
        <w:jc w:val="both"/>
        <w:rPr>
          <w:rFonts w:ascii="Times New Roman" w:eastAsia="SimSun" w:hAnsi="Times New Roman" w:cs="Times New Roman"/>
          <w:i/>
          <w:iCs/>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i/>
          <w:iCs/>
          <w:sz w:val="24"/>
          <w:szCs w:val="24"/>
          <w:lang w:eastAsia="zh-CN"/>
        </w:rPr>
      </w:pPr>
      <w:r>
        <w:rPr>
          <w:rFonts w:ascii="Times New Roman" w:eastAsia="SimSun" w:hAnsi="Times New Roman" w:cs="Times New Roman"/>
          <w:i/>
          <w:iCs/>
          <w:sz w:val="24"/>
          <w:szCs w:val="24"/>
          <w:lang w:eastAsia="zh-CN"/>
        </w:rPr>
        <w:t>4.3</w:t>
      </w:r>
      <w:r>
        <w:rPr>
          <w:rFonts w:ascii="Times New Roman" w:eastAsia="SimSun" w:hAnsi="Times New Roman" w:cs="Times New Roman"/>
          <w:i/>
          <w:iCs/>
          <w:sz w:val="24"/>
          <w:szCs w:val="24"/>
          <w:lang w:eastAsia="zh-CN"/>
        </w:rPr>
        <w:tab/>
      </w:r>
      <w:r w:rsidRPr="008649F4">
        <w:rPr>
          <w:rFonts w:ascii="Times New Roman" w:eastAsia="SimSun" w:hAnsi="Times New Roman" w:cs="Times New Roman"/>
          <w:i/>
          <w:iCs/>
          <w:sz w:val="24"/>
          <w:szCs w:val="24"/>
          <w:lang w:eastAsia="zh-CN"/>
        </w:rPr>
        <w:t>No e-Learning policies being formulated</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This finding was consistent with the fact that </w:t>
      </w:r>
      <w:r w:rsidRPr="008649F4">
        <w:rPr>
          <w:rFonts w:ascii="Times New Roman" w:eastAsia="SimSun" w:hAnsi="Times New Roman" w:cs="Times New Roman"/>
          <w:sz w:val="24"/>
          <w:szCs w:val="24"/>
          <w:lang w:eastAsia="zh-CN"/>
        </w:rPr>
        <w:t xml:space="preserve">the </w:t>
      </w:r>
      <w:r w:rsidRPr="008649F4">
        <w:rPr>
          <w:rFonts w:ascii="Times New Roman" w:eastAsia="SimSun" w:hAnsi="Times New Roman" w:cs="Times New Roman"/>
          <w:sz w:val="24"/>
          <w:szCs w:val="24"/>
          <w:lang w:val="en-US" w:eastAsia="zh-CN"/>
        </w:rPr>
        <w:t xml:space="preserve">surveyed </w:t>
      </w:r>
      <w:proofErr w:type="gramStart"/>
      <w:r w:rsidRPr="008649F4">
        <w:rPr>
          <w:rFonts w:ascii="Times New Roman" w:eastAsia="SimSun" w:hAnsi="Times New Roman" w:cs="Times New Roman"/>
          <w:sz w:val="24"/>
          <w:szCs w:val="24"/>
          <w:lang w:val="en-US" w:eastAsia="zh-CN"/>
        </w:rPr>
        <w:t>institutions  did</w:t>
      </w:r>
      <w:proofErr w:type="gramEnd"/>
      <w:r w:rsidRPr="008649F4">
        <w:rPr>
          <w:rFonts w:ascii="Times New Roman" w:eastAsia="SimSun" w:hAnsi="Times New Roman" w:cs="Times New Roman"/>
          <w:sz w:val="24"/>
          <w:szCs w:val="24"/>
          <w:lang w:val="en-US" w:eastAsia="zh-CN"/>
        </w:rPr>
        <w:t xml:space="preserve"> not have eLearning policies in</w:t>
      </w:r>
      <w:r w:rsidRPr="008649F4">
        <w:rPr>
          <w:rFonts w:ascii="Times New Roman" w:eastAsia="SimSun" w:hAnsi="Times New Roman" w:cs="Times New Roman"/>
          <w:sz w:val="24"/>
          <w:szCs w:val="24"/>
          <w:lang w:eastAsia="zh-CN"/>
        </w:rPr>
        <w:t xml:space="preserve"> </w:t>
      </w:r>
      <w:r w:rsidRPr="008649F4">
        <w:rPr>
          <w:rFonts w:ascii="Times New Roman" w:eastAsia="SimSun" w:hAnsi="Times New Roman" w:cs="Times New Roman"/>
          <w:sz w:val="24"/>
          <w:szCs w:val="24"/>
          <w:lang w:val="en-US" w:eastAsia="zh-CN"/>
        </w:rPr>
        <w:t>place.</w:t>
      </w:r>
      <w:r w:rsidRPr="008649F4">
        <w:rPr>
          <w:rFonts w:ascii="Times New Roman" w:eastAsia="SimSun" w:hAnsi="Times New Roman" w:cs="Times New Roman"/>
          <w:sz w:val="24"/>
          <w:szCs w:val="24"/>
          <w:lang w:eastAsia="zh-CN"/>
        </w:rPr>
        <w:t xml:space="preserve"> The use was termed as “encourage </w:t>
      </w:r>
      <w:proofErr w:type="gramStart"/>
      <w:r w:rsidRPr="008649F4">
        <w:rPr>
          <w:rFonts w:ascii="Times New Roman" w:eastAsia="SimSun" w:hAnsi="Times New Roman" w:cs="Times New Roman"/>
          <w:sz w:val="24"/>
          <w:szCs w:val="24"/>
          <w:lang w:eastAsia="zh-CN"/>
        </w:rPr>
        <w:t>to use</w:t>
      </w:r>
      <w:proofErr w:type="gramEnd"/>
      <w:r w:rsidRPr="008649F4">
        <w:rPr>
          <w:rFonts w:ascii="Times New Roman" w:eastAsia="SimSun" w:hAnsi="Times New Roman" w:cs="Times New Roman"/>
          <w:sz w:val="24"/>
          <w:szCs w:val="24"/>
          <w:lang w:eastAsia="zh-CN"/>
        </w:rPr>
        <w:t xml:space="preserve">” and not a ‘must”. </w:t>
      </w:r>
      <w:r w:rsidRPr="008649F4">
        <w:rPr>
          <w:rFonts w:ascii="Times New Roman" w:eastAsia="SimSun" w:hAnsi="Times New Roman" w:cs="Times New Roman"/>
          <w:sz w:val="24"/>
          <w:szCs w:val="24"/>
          <w:lang w:val="en-US" w:eastAsia="zh-CN"/>
        </w:rPr>
        <w:t xml:space="preserve">Even in institutions that had eLearning policies in place, the majority of them were not implemented.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i/>
          <w:iCs/>
          <w:sz w:val="24"/>
          <w:szCs w:val="24"/>
          <w:lang w:eastAsia="zh-CN"/>
        </w:rPr>
        <w:t>4.4</w:t>
      </w:r>
      <w:r>
        <w:rPr>
          <w:rFonts w:ascii="Times New Roman" w:eastAsia="SimSun" w:hAnsi="Times New Roman" w:cs="Times New Roman"/>
          <w:i/>
          <w:iCs/>
          <w:sz w:val="24"/>
          <w:szCs w:val="24"/>
          <w:lang w:eastAsia="zh-CN"/>
        </w:rPr>
        <w:tab/>
      </w:r>
      <w:r w:rsidRPr="008649F4">
        <w:rPr>
          <w:rFonts w:ascii="Times New Roman" w:eastAsia="SimSun" w:hAnsi="Times New Roman" w:cs="Times New Roman"/>
          <w:i/>
          <w:iCs/>
          <w:sz w:val="24"/>
          <w:szCs w:val="24"/>
          <w:lang w:eastAsia="zh-CN"/>
        </w:rPr>
        <w:t>L</w:t>
      </w:r>
      <w:proofErr w:type="spellStart"/>
      <w:r w:rsidRPr="008649F4">
        <w:rPr>
          <w:rFonts w:ascii="Times New Roman" w:eastAsia="SimSun" w:hAnsi="Times New Roman" w:cs="Times New Roman"/>
          <w:i/>
          <w:iCs/>
          <w:sz w:val="24"/>
          <w:szCs w:val="24"/>
          <w:lang w:val="en-US" w:eastAsia="zh-CN"/>
        </w:rPr>
        <w:t>ack</w:t>
      </w:r>
      <w:proofErr w:type="spellEnd"/>
      <w:r w:rsidRPr="008649F4">
        <w:rPr>
          <w:rFonts w:ascii="Times New Roman" w:eastAsia="SimSun" w:hAnsi="Times New Roman" w:cs="Times New Roman"/>
          <w:i/>
          <w:iCs/>
          <w:sz w:val="24"/>
          <w:szCs w:val="24"/>
          <w:lang w:val="en-US" w:eastAsia="zh-CN"/>
        </w:rPr>
        <w:t xml:space="preserve"> of the skills to create and/or use </w:t>
      </w:r>
      <w:r w:rsidRPr="008649F4">
        <w:rPr>
          <w:rFonts w:ascii="Times New Roman" w:eastAsia="SimSun" w:hAnsi="Times New Roman" w:cs="Times New Roman"/>
          <w:i/>
          <w:iCs/>
          <w:sz w:val="24"/>
          <w:szCs w:val="24"/>
          <w:lang w:eastAsia="zh-CN"/>
        </w:rPr>
        <w:t>LMS</w:t>
      </w:r>
      <w:r w:rsidRPr="008649F4">
        <w:rPr>
          <w:rFonts w:ascii="Times New Roman" w:eastAsia="SimSun" w:hAnsi="Times New Roman" w:cs="Times New Roman"/>
          <w:sz w:val="24"/>
          <w:szCs w:val="24"/>
          <w:lang w:val="en-US" w:eastAsia="zh-CN"/>
        </w:rPr>
        <w:t xml:space="preserve">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Nearly two thirds of respondents (63%) rated this as a hindrance factor. </w:t>
      </w:r>
      <w:proofErr w:type="gramStart"/>
      <w:r w:rsidRPr="008649F4">
        <w:rPr>
          <w:rFonts w:ascii="Times New Roman" w:eastAsia="SimSun" w:hAnsi="Times New Roman" w:cs="Times New Roman"/>
          <w:sz w:val="24"/>
          <w:szCs w:val="24"/>
          <w:lang w:eastAsia="zh-CN"/>
        </w:rPr>
        <w:t xml:space="preserve">Lecturers </w:t>
      </w:r>
      <w:r w:rsidRPr="008649F4">
        <w:rPr>
          <w:rFonts w:ascii="Times New Roman" w:eastAsia="SimSun" w:hAnsi="Times New Roman" w:cs="Times New Roman"/>
          <w:sz w:val="24"/>
          <w:szCs w:val="24"/>
          <w:lang w:val="en-US" w:eastAsia="zh-CN"/>
        </w:rPr>
        <w:t xml:space="preserve"> are</w:t>
      </w:r>
      <w:proofErr w:type="gramEnd"/>
      <w:r w:rsidRPr="008649F4">
        <w:rPr>
          <w:rFonts w:ascii="Times New Roman" w:eastAsia="SimSun" w:hAnsi="Times New Roman" w:cs="Times New Roman"/>
          <w:sz w:val="24"/>
          <w:szCs w:val="24"/>
          <w:lang w:val="en-US" w:eastAsia="zh-CN"/>
        </w:rPr>
        <w:t xml:space="preserve"> </w:t>
      </w:r>
      <w:r w:rsidRPr="008649F4">
        <w:rPr>
          <w:rFonts w:ascii="Times New Roman" w:eastAsia="SimSun" w:hAnsi="Times New Roman" w:cs="Times New Roman"/>
          <w:sz w:val="24"/>
          <w:szCs w:val="24"/>
          <w:lang w:eastAsia="zh-CN"/>
        </w:rPr>
        <w:t xml:space="preserve">not </w:t>
      </w:r>
      <w:r w:rsidRPr="008649F4">
        <w:rPr>
          <w:rFonts w:ascii="Times New Roman" w:eastAsia="SimSun" w:hAnsi="Times New Roman" w:cs="Times New Roman"/>
          <w:sz w:val="24"/>
          <w:szCs w:val="24"/>
          <w:lang w:val="en-US" w:eastAsia="zh-CN"/>
        </w:rPr>
        <w:t xml:space="preserve">equipped with necessary skills to be able to create and/or use these resources, the use of </w:t>
      </w:r>
      <w:r w:rsidRPr="008649F4">
        <w:rPr>
          <w:rFonts w:ascii="Times New Roman" w:eastAsia="SimSun" w:hAnsi="Times New Roman" w:cs="Times New Roman"/>
          <w:sz w:val="24"/>
          <w:szCs w:val="24"/>
          <w:lang w:eastAsia="zh-CN"/>
        </w:rPr>
        <w:t>LMS is difficult.</w:t>
      </w:r>
      <w:r w:rsidRPr="008649F4">
        <w:rPr>
          <w:rFonts w:ascii="Times New Roman" w:eastAsia="SimSun" w:hAnsi="Times New Roman" w:cs="Times New Roman"/>
          <w:sz w:val="24"/>
          <w:szCs w:val="24"/>
          <w:lang w:val="en-US" w:eastAsia="zh-CN"/>
        </w:rPr>
        <w:t xml:space="preserve"> </w:t>
      </w: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5</w:t>
      </w:r>
      <w:r>
        <w:rPr>
          <w:rFonts w:ascii="Times New Roman" w:eastAsia="SimSun" w:hAnsi="Times New Roman" w:cs="Times New Roman"/>
          <w:b/>
          <w:bCs/>
          <w:sz w:val="24"/>
          <w:szCs w:val="24"/>
          <w:lang w:eastAsia="zh-CN"/>
        </w:rPr>
        <w:t>.</w:t>
      </w:r>
      <w:r w:rsidRPr="008649F4">
        <w:rPr>
          <w:rFonts w:ascii="Times New Roman" w:eastAsia="SimSun" w:hAnsi="Times New Roman" w:cs="Times New Roman"/>
          <w:b/>
          <w:bCs/>
          <w:sz w:val="24"/>
          <w:szCs w:val="24"/>
          <w:lang w:eastAsia="zh-CN"/>
        </w:rPr>
        <w:tab/>
        <w:t xml:space="preserve">Conclusion </w:t>
      </w: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The adoption and use of ICT to improve the quality of education and to increase students’ </w:t>
      </w:r>
      <w:proofErr w:type="spellStart"/>
      <w:r w:rsidRPr="008649F4">
        <w:rPr>
          <w:rFonts w:ascii="Times New Roman" w:eastAsia="SimSun" w:hAnsi="Times New Roman" w:cs="Times New Roman"/>
          <w:sz w:val="24"/>
          <w:szCs w:val="24"/>
          <w:lang w:eastAsia="zh-CN"/>
        </w:rPr>
        <w:t>enrollment</w:t>
      </w:r>
      <w:proofErr w:type="spellEnd"/>
      <w:r w:rsidRPr="008649F4">
        <w:rPr>
          <w:rFonts w:ascii="Times New Roman" w:eastAsia="SimSun" w:hAnsi="Times New Roman" w:cs="Times New Roman"/>
          <w:sz w:val="24"/>
          <w:szCs w:val="24"/>
          <w:lang w:val="en-US" w:eastAsia="zh-CN"/>
        </w:rPr>
        <w:t xml:space="preserve"> through </w:t>
      </w:r>
      <w:proofErr w:type="gramStart"/>
      <w:r w:rsidRPr="008649F4">
        <w:rPr>
          <w:rFonts w:ascii="Times New Roman" w:eastAsia="SimSun" w:hAnsi="Times New Roman" w:cs="Times New Roman"/>
          <w:sz w:val="24"/>
          <w:szCs w:val="24"/>
          <w:lang w:eastAsia="zh-CN"/>
        </w:rPr>
        <w:t xml:space="preserve">online </w:t>
      </w:r>
      <w:r w:rsidRPr="008649F4">
        <w:rPr>
          <w:rFonts w:ascii="Times New Roman" w:eastAsia="SimSun" w:hAnsi="Times New Roman" w:cs="Times New Roman"/>
          <w:sz w:val="24"/>
          <w:szCs w:val="24"/>
          <w:lang w:val="en-US" w:eastAsia="zh-CN"/>
        </w:rPr>
        <w:t xml:space="preserve"> learning</w:t>
      </w:r>
      <w:proofErr w:type="gramEnd"/>
      <w:r w:rsidRPr="008649F4">
        <w:rPr>
          <w:rFonts w:ascii="Times New Roman" w:eastAsia="SimSun" w:hAnsi="Times New Roman" w:cs="Times New Roman"/>
          <w:sz w:val="24"/>
          <w:szCs w:val="24"/>
          <w:lang w:val="en-US" w:eastAsia="zh-CN"/>
        </w:rPr>
        <w:t xml:space="preserve"> in </w:t>
      </w:r>
      <w:r w:rsidRPr="008649F4">
        <w:rPr>
          <w:rFonts w:ascii="Times New Roman" w:eastAsia="SimSun" w:hAnsi="Times New Roman" w:cs="Times New Roman"/>
          <w:sz w:val="24"/>
          <w:szCs w:val="24"/>
          <w:lang w:eastAsia="zh-CN"/>
        </w:rPr>
        <w:t>KUIS</w:t>
      </w:r>
      <w:r w:rsidRPr="008649F4">
        <w:rPr>
          <w:rFonts w:ascii="Times New Roman" w:eastAsia="SimSun" w:hAnsi="Times New Roman" w:cs="Times New Roman"/>
          <w:sz w:val="24"/>
          <w:szCs w:val="24"/>
          <w:lang w:val="en-US" w:eastAsia="zh-CN"/>
        </w:rPr>
        <w:t xml:space="preserve"> is becoming common. Many </w:t>
      </w:r>
      <w:r w:rsidRPr="008649F4">
        <w:rPr>
          <w:rFonts w:ascii="Times New Roman" w:eastAsia="SimSun" w:hAnsi="Times New Roman" w:cs="Times New Roman"/>
          <w:sz w:val="24"/>
          <w:szCs w:val="24"/>
          <w:lang w:eastAsia="zh-CN"/>
        </w:rPr>
        <w:t>universities</w:t>
      </w:r>
      <w:r w:rsidRPr="008649F4">
        <w:rPr>
          <w:rFonts w:ascii="Times New Roman" w:eastAsia="SimSun" w:hAnsi="Times New Roman" w:cs="Times New Roman"/>
          <w:sz w:val="24"/>
          <w:szCs w:val="24"/>
          <w:lang w:val="en-US" w:eastAsia="zh-CN"/>
        </w:rPr>
        <w:t xml:space="preserve"> are spending thousands of dollars to procure and maintain various ICT in their premises. With these efforts in place, the use of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to complement</w:t>
      </w:r>
      <w:r w:rsidRPr="008649F4">
        <w:rPr>
          <w:rFonts w:ascii="Times New Roman" w:eastAsia="SimSun" w:hAnsi="Times New Roman" w:cs="Times New Roman"/>
          <w:sz w:val="24"/>
          <w:szCs w:val="24"/>
          <w:lang w:eastAsia="zh-CN"/>
        </w:rPr>
        <w:t xml:space="preserve"> </w:t>
      </w:r>
      <w:r w:rsidRPr="008649F4">
        <w:rPr>
          <w:rFonts w:ascii="Times New Roman" w:eastAsia="SimSun" w:hAnsi="Times New Roman" w:cs="Times New Roman"/>
          <w:sz w:val="24"/>
          <w:szCs w:val="24"/>
          <w:lang w:val="en-US" w:eastAsia="zh-CN"/>
        </w:rPr>
        <w:t xml:space="preserve">these initiatives cannot be ignored. However, in order to benefit from these resources institutions have to find ways to overcome challenges revealed in this study. Moreover, institutions have to • improve the reliability and speed of the Internet within their institutions; • equip instructors with necessary skills to be able to create and/or use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 xml:space="preserve">; • update relevant policies to enable smooth implementation of </w:t>
      </w:r>
      <w:r w:rsidRPr="008649F4">
        <w:rPr>
          <w:rFonts w:ascii="Times New Roman" w:eastAsia="SimSun" w:hAnsi="Times New Roman" w:cs="Times New Roman"/>
          <w:sz w:val="24"/>
          <w:szCs w:val="24"/>
          <w:lang w:eastAsia="zh-CN"/>
        </w:rPr>
        <w:t>LMS</w:t>
      </w:r>
      <w:r w:rsidRPr="008649F4">
        <w:rPr>
          <w:rFonts w:ascii="Times New Roman" w:eastAsia="SimSun" w:hAnsi="Times New Roman" w:cs="Times New Roman"/>
          <w:sz w:val="24"/>
          <w:szCs w:val="24"/>
          <w:lang w:val="en-US" w:eastAsia="zh-CN"/>
        </w:rPr>
        <w:t>.</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Acknowledgment</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The authors appreciatively acknowledge the financial support from </w:t>
      </w:r>
      <w:r w:rsidRPr="008649F4">
        <w:rPr>
          <w:rFonts w:ascii="Times New Roman" w:eastAsia="SimSun" w:hAnsi="Times New Roman" w:cs="Times New Roman"/>
          <w:sz w:val="24"/>
          <w:szCs w:val="24"/>
          <w:lang w:eastAsia="zh-CN"/>
        </w:rPr>
        <w:t xml:space="preserve">KUIS in granting the study. </w:t>
      </w:r>
      <w:r w:rsidRPr="008649F4">
        <w:rPr>
          <w:rFonts w:ascii="Times New Roman" w:eastAsia="SimSun" w:hAnsi="Times New Roman" w:cs="Times New Roman"/>
          <w:sz w:val="24"/>
          <w:szCs w:val="24"/>
          <w:lang w:val="en-US" w:eastAsia="zh-CN"/>
        </w:rPr>
        <w:t xml:space="preserve">The authors would also like to thank </w:t>
      </w:r>
      <w:r w:rsidRPr="008649F4">
        <w:rPr>
          <w:rFonts w:ascii="Times New Roman" w:eastAsia="SimSun" w:hAnsi="Times New Roman" w:cs="Times New Roman"/>
          <w:sz w:val="24"/>
          <w:szCs w:val="24"/>
          <w:lang w:eastAsia="zh-CN"/>
        </w:rPr>
        <w:t xml:space="preserve">the lecturers </w:t>
      </w:r>
      <w:r w:rsidRPr="008649F4">
        <w:rPr>
          <w:rFonts w:ascii="Times New Roman" w:eastAsia="SimSun" w:hAnsi="Times New Roman" w:cs="Times New Roman"/>
          <w:sz w:val="24"/>
          <w:szCs w:val="24"/>
          <w:lang w:val="en-US" w:eastAsia="zh-CN"/>
        </w:rPr>
        <w:t xml:space="preserve">from </w:t>
      </w:r>
      <w:r w:rsidRPr="008649F4">
        <w:rPr>
          <w:rFonts w:ascii="Times New Roman" w:eastAsia="SimSun" w:hAnsi="Times New Roman" w:cs="Times New Roman"/>
          <w:sz w:val="24"/>
          <w:szCs w:val="24"/>
          <w:lang w:eastAsia="zh-CN"/>
        </w:rPr>
        <w:t xml:space="preserve">KUIS </w:t>
      </w:r>
      <w:r w:rsidRPr="008649F4">
        <w:rPr>
          <w:rFonts w:ascii="Times New Roman" w:eastAsia="SimSun" w:hAnsi="Times New Roman" w:cs="Times New Roman"/>
          <w:sz w:val="24"/>
          <w:szCs w:val="24"/>
          <w:lang w:val="en-US" w:eastAsia="zh-CN"/>
        </w:rPr>
        <w:t>who willingly agreed to participate in the study.</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b/>
          <w:bCs/>
          <w:sz w:val="24"/>
          <w:szCs w:val="24"/>
          <w:lang w:eastAsia="zh-CN"/>
        </w:rPr>
      </w:pPr>
      <w:r w:rsidRPr="008649F4">
        <w:rPr>
          <w:rFonts w:ascii="Times New Roman" w:eastAsia="SimSun" w:hAnsi="Times New Roman" w:cs="Times New Roman"/>
          <w:b/>
          <w:bCs/>
          <w:sz w:val="24"/>
          <w:szCs w:val="24"/>
          <w:lang w:eastAsia="zh-CN"/>
        </w:rPr>
        <w:t xml:space="preserve">References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Bryman, A. (2008). </w:t>
      </w:r>
      <w:proofErr w:type="gramStart"/>
      <w:r w:rsidRPr="008649F4">
        <w:rPr>
          <w:rFonts w:ascii="Times New Roman" w:eastAsia="SimSun" w:hAnsi="Times New Roman" w:cs="Times New Roman"/>
          <w:sz w:val="24"/>
          <w:szCs w:val="24"/>
          <w:lang w:val="en-US" w:eastAsia="zh-CN"/>
        </w:rPr>
        <w:t>Social research methods.</w:t>
      </w:r>
      <w:proofErr w:type="gramEnd"/>
      <w:r w:rsidRPr="008649F4">
        <w:rPr>
          <w:rFonts w:ascii="Times New Roman" w:eastAsia="SimSun" w:hAnsi="Times New Roman" w:cs="Times New Roman"/>
          <w:sz w:val="24"/>
          <w:szCs w:val="24"/>
          <w:lang w:val="en-US" w:eastAsia="zh-CN"/>
        </w:rPr>
        <w:t xml:space="preserve"> Oxford: Oxford University Press.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roofErr w:type="gramStart"/>
      <w:r w:rsidRPr="008649F4">
        <w:rPr>
          <w:rFonts w:ascii="Times New Roman" w:eastAsia="SimSun" w:hAnsi="Times New Roman" w:cs="Times New Roman"/>
          <w:sz w:val="24"/>
          <w:szCs w:val="24"/>
          <w:lang w:val="en-US" w:eastAsia="zh-CN"/>
        </w:rPr>
        <w:t>Butcher, N. (2010).</w:t>
      </w:r>
      <w:proofErr w:type="gramEnd"/>
      <w:r w:rsidRPr="008649F4">
        <w:rPr>
          <w:rFonts w:ascii="Times New Roman" w:eastAsia="SimSun" w:hAnsi="Times New Roman" w:cs="Times New Roman"/>
          <w:sz w:val="24"/>
          <w:szCs w:val="24"/>
          <w:lang w:val="en-US" w:eastAsia="zh-CN"/>
        </w:rPr>
        <w:t xml:space="preserve"> OER </w:t>
      </w:r>
      <w:proofErr w:type="gramStart"/>
      <w:r w:rsidRPr="008649F4">
        <w:rPr>
          <w:rFonts w:ascii="Times New Roman" w:eastAsia="SimSun" w:hAnsi="Times New Roman" w:cs="Times New Roman"/>
          <w:sz w:val="24"/>
          <w:szCs w:val="24"/>
          <w:lang w:val="en-US" w:eastAsia="zh-CN"/>
        </w:rPr>
        <w:t>dossier :</w:t>
      </w:r>
      <w:proofErr w:type="gramEnd"/>
      <w:r w:rsidRPr="008649F4">
        <w:rPr>
          <w:rFonts w:ascii="Times New Roman" w:eastAsia="SimSun" w:hAnsi="Times New Roman" w:cs="Times New Roman"/>
          <w:sz w:val="24"/>
          <w:szCs w:val="24"/>
          <w:lang w:val="en-US" w:eastAsia="zh-CN"/>
        </w:rPr>
        <w:t xml:space="preserve"> Open educational resources and higher education. South Africa. Retrieved from </w:t>
      </w:r>
      <w:r w:rsidRPr="008649F4">
        <w:rPr>
          <w:rFonts w:ascii="Times New Roman" w:eastAsia="SimSun" w:hAnsi="Times New Roman" w:cs="Times New Roman"/>
          <w:sz w:val="24"/>
          <w:szCs w:val="24"/>
          <w:lang w:val="en-US" w:eastAsia="zh-CN"/>
        </w:rPr>
        <w:lastRenderedPageBreak/>
        <w:t xml:space="preserve">http://www.col.org/SiteCollectionDocuments/OER_Open_Educational_Resou rces_and_Higher_Education.pdf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roofErr w:type="gramStart"/>
      <w:r w:rsidRPr="008649F4">
        <w:rPr>
          <w:rFonts w:ascii="Times New Roman" w:eastAsia="SimSun" w:hAnsi="Times New Roman" w:cs="Times New Roman"/>
          <w:sz w:val="24"/>
          <w:szCs w:val="24"/>
          <w:lang w:val="en-US" w:eastAsia="zh-CN"/>
        </w:rPr>
        <w:t>Butcher, N. (2011).</w:t>
      </w:r>
      <w:proofErr w:type="gramEnd"/>
      <w:r w:rsidRPr="008649F4">
        <w:rPr>
          <w:rFonts w:ascii="Times New Roman" w:eastAsia="SimSun" w:hAnsi="Times New Roman" w:cs="Times New Roman"/>
          <w:sz w:val="24"/>
          <w:szCs w:val="24"/>
          <w:lang w:val="en-US" w:eastAsia="zh-CN"/>
        </w:rPr>
        <w:t xml:space="preserve"> </w:t>
      </w:r>
      <w:proofErr w:type="gramStart"/>
      <w:r w:rsidRPr="008649F4">
        <w:rPr>
          <w:rFonts w:ascii="Times New Roman" w:eastAsia="SimSun" w:hAnsi="Times New Roman" w:cs="Times New Roman"/>
          <w:sz w:val="24"/>
          <w:szCs w:val="24"/>
          <w:lang w:val="en-US" w:eastAsia="zh-CN"/>
        </w:rPr>
        <w:t>A basic guide to open educational resources (OER) (pp. 1–134).</w:t>
      </w:r>
      <w:proofErr w:type="gramEnd"/>
      <w:r w:rsidRPr="008649F4">
        <w:rPr>
          <w:rFonts w:ascii="Times New Roman" w:eastAsia="SimSun" w:hAnsi="Times New Roman" w:cs="Times New Roman"/>
          <w:sz w:val="24"/>
          <w:szCs w:val="24"/>
          <w:lang w:val="en-US" w:eastAsia="zh-CN"/>
        </w:rPr>
        <w:t xml:space="preserve"> </w:t>
      </w:r>
      <w:proofErr w:type="gramStart"/>
      <w:r w:rsidRPr="008649F4">
        <w:rPr>
          <w:rFonts w:ascii="Times New Roman" w:eastAsia="SimSun" w:hAnsi="Times New Roman" w:cs="Times New Roman"/>
          <w:sz w:val="24"/>
          <w:szCs w:val="24"/>
          <w:lang w:val="en-US" w:eastAsia="zh-CN"/>
        </w:rPr>
        <w:t>Vancouver &amp; Paris.</w:t>
      </w:r>
      <w:proofErr w:type="gramEnd"/>
      <w:r w:rsidRPr="008649F4">
        <w:rPr>
          <w:rFonts w:ascii="Times New Roman" w:eastAsia="SimSun" w:hAnsi="Times New Roman" w:cs="Times New Roman"/>
          <w:sz w:val="24"/>
          <w:szCs w:val="24"/>
          <w:lang w:val="en-US" w:eastAsia="zh-CN"/>
        </w:rPr>
        <w:t xml:space="preserve"> Retrieved from http://www.col.org/resources/publications/Pages/detail.aspx?PID=357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Caswell, T., Henson, S., Jensen, M., &amp; Wiley, D. (2008). Open educational resources: Enabling universal education. </w:t>
      </w:r>
      <w:proofErr w:type="gramStart"/>
      <w:r w:rsidRPr="008649F4">
        <w:rPr>
          <w:rFonts w:ascii="Times New Roman" w:eastAsia="SimSun" w:hAnsi="Times New Roman" w:cs="Times New Roman"/>
          <w:sz w:val="24"/>
          <w:szCs w:val="24"/>
          <w:lang w:val="en-US" w:eastAsia="zh-CN"/>
        </w:rPr>
        <w:t>International Review of Research in Open and Distance Learning, 9(1).</w:t>
      </w:r>
      <w:proofErr w:type="gramEnd"/>
      <w:r w:rsidRPr="008649F4">
        <w:rPr>
          <w:rFonts w:ascii="Times New Roman" w:eastAsia="SimSun" w:hAnsi="Times New Roman" w:cs="Times New Roman"/>
          <w:sz w:val="24"/>
          <w:szCs w:val="24"/>
          <w:lang w:val="en-US" w:eastAsia="zh-CN"/>
        </w:rPr>
        <w:t xml:space="preserve"> Retrieved from http://www.irrodl.org/index.php/irrodl/article/view/469/1001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Freitas, D. (2012). </w:t>
      </w:r>
      <w:proofErr w:type="gramStart"/>
      <w:r w:rsidRPr="008649F4">
        <w:rPr>
          <w:rFonts w:ascii="Times New Roman" w:eastAsia="SimSun" w:hAnsi="Times New Roman" w:cs="Times New Roman"/>
          <w:sz w:val="24"/>
          <w:szCs w:val="24"/>
          <w:lang w:val="en-US" w:eastAsia="zh-CN"/>
        </w:rPr>
        <w:t>Fostering social inclusion through open educational resources (OER).</w:t>
      </w:r>
      <w:proofErr w:type="gramEnd"/>
      <w:r w:rsidRPr="008649F4">
        <w:rPr>
          <w:rFonts w:ascii="Times New Roman" w:eastAsia="SimSun" w:hAnsi="Times New Roman" w:cs="Times New Roman"/>
          <w:sz w:val="24"/>
          <w:szCs w:val="24"/>
          <w:lang w:val="en-US" w:eastAsia="zh-CN"/>
        </w:rPr>
        <w:t xml:space="preserve"> Distance Education, 33(2), 131–134.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roofErr w:type="spellStart"/>
      <w:proofErr w:type="gramStart"/>
      <w:r w:rsidRPr="008649F4">
        <w:rPr>
          <w:rFonts w:ascii="Times New Roman" w:eastAsia="SimSun" w:hAnsi="Times New Roman" w:cs="Times New Roman"/>
          <w:sz w:val="24"/>
          <w:szCs w:val="24"/>
          <w:lang w:val="en-US" w:eastAsia="zh-CN"/>
        </w:rPr>
        <w:t>Hatakka</w:t>
      </w:r>
      <w:proofErr w:type="spellEnd"/>
      <w:r w:rsidRPr="008649F4">
        <w:rPr>
          <w:rFonts w:ascii="Times New Roman" w:eastAsia="SimSun" w:hAnsi="Times New Roman" w:cs="Times New Roman"/>
          <w:sz w:val="24"/>
          <w:szCs w:val="24"/>
          <w:lang w:val="en-US" w:eastAsia="zh-CN"/>
        </w:rPr>
        <w:t>, M. (2009).</w:t>
      </w:r>
      <w:proofErr w:type="gramEnd"/>
      <w:r w:rsidRPr="008649F4">
        <w:rPr>
          <w:rFonts w:ascii="Times New Roman" w:eastAsia="SimSun" w:hAnsi="Times New Roman" w:cs="Times New Roman"/>
          <w:sz w:val="24"/>
          <w:szCs w:val="24"/>
          <w:lang w:val="en-US" w:eastAsia="zh-CN"/>
        </w:rPr>
        <w:t xml:space="preserve"> Build it and they will come?–Inhibiting factors for reuse of open content in developing countries. The Electronic Journal of Information Systems in Developing Countries, 37(5), 1–16.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r w:rsidRPr="008649F4">
        <w:rPr>
          <w:rFonts w:ascii="Times New Roman" w:eastAsia="SimSun" w:hAnsi="Times New Roman" w:cs="Times New Roman"/>
          <w:sz w:val="24"/>
          <w:szCs w:val="24"/>
          <w:lang w:val="en-US" w:eastAsia="zh-CN"/>
        </w:rPr>
        <w:t xml:space="preserve">Hodgkinson-Williams, C. (2010). </w:t>
      </w:r>
      <w:proofErr w:type="gramStart"/>
      <w:r w:rsidRPr="008649F4">
        <w:rPr>
          <w:rFonts w:ascii="Times New Roman" w:eastAsia="SimSun" w:hAnsi="Times New Roman" w:cs="Times New Roman"/>
          <w:sz w:val="24"/>
          <w:szCs w:val="24"/>
          <w:lang w:val="en-US" w:eastAsia="zh-CN"/>
        </w:rPr>
        <w:t>Benefits and challenges of OER for higher education institutions.</w:t>
      </w:r>
      <w:proofErr w:type="gramEnd"/>
      <w:r w:rsidRPr="008649F4">
        <w:rPr>
          <w:rFonts w:ascii="Times New Roman" w:eastAsia="SimSun" w:hAnsi="Times New Roman" w:cs="Times New Roman"/>
          <w:sz w:val="24"/>
          <w:szCs w:val="24"/>
          <w:lang w:val="en-US" w:eastAsia="zh-CN"/>
        </w:rPr>
        <w:t xml:space="preserve"> Retrieved from http://www.col.org/SiteCollectionDocuments/OER_BenefitsChallenges_prese ntation.pdf </w:t>
      </w:r>
    </w:p>
    <w:p w:rsidR="008649F4" w:rsidRPr="008649F4" w:rsidRDefault="008649F4" w:rsidP="008649F4">
      <w:pPr>
        <w:spacing w:after="160" w:line="240" w:lineRule="auto"/>
        <w:jc w:val="both"/>
        <w:rPr>
          <w:rFonts w:ascii="Times New Roman" w:eastAsia="SimSun" w:hAnsi="Times New Roman" w:cs="Times New Roman"/>
          <w:sz w:val="24"/>
          <w:szCs w:val="24"/>
          <w:lang w:val="en-US" w:eastAsia="zh-CN"/>
        </w:rPr>
      </w:pPr>
    </w:p>
    <w:p w:rsidR="008649F4" w:rsidRPr="008649F4" w:rsidRDefault="008649F4" w:rsidP="008649F4">
      <w:pPr>
        <w:spacing w:after="160" w:line="240" w:lineRule="auto"/>
        <w:jc w:val="both"/>
        <w:rPr>
          <w:rFonts w:ascii="Times New Roman" w:eastAsia="SimSun" w:hAnsi="Times New Roman" w:cs="Times New Roman"/>
          <w:color w:val="FF0000"/>
          <w:sz w:val="24"/>
          <w:szCs w:val="24"/>
          <w:lang w:eastAsia="zh-CN"/>
        </w:rPr>
      </w:pPr>
      <w:proofErr w:type="spellStart"/>
      <w:proofErr w:type="gramStart"/>
      <w:r w:rsidRPr="008649F4">
        <w:rPr>
          <w:rFonts w:ascii="Times New Roman" w:eastAsia="SimSun" w:hAnsi="Times New Roman" w:cs="Times New Roman"/>
          <w:sz w:val="24"/>
          <w:szCs w:val="24"/>
          <w:lang w:val="en-US" w:eastAsia="zh-CN"/>
        </w:rPr>
        <w:t>Hoosen</w:t>
      </w:r>
      <w:proofErr w:type="spellEnd"/>
      <w:r w:rsidRPr="008649F4">
        <w:rPr>
          <w:rFonts w:ascii="Times New Roman" w:eastAsia="SimSun" w:hAnsi="Times New Roman" w:cs="Times New Roman"/>
          <w:sz w:val="24"/>
          <w:szCs w:val="24"/>
          <w:lang w:val="en-US" w:eastAsia="zh-CN"/>
        </w:rPr>
        <w:t>, S. (2012).</w:t>
      </w:r>
      <w:proofErr w:type="gramEnd"/>
      <w:r w:rsidRPr="008649F4">
        <w:rPr>
          <w:rFonts w:ascii="Times New Roman" w:eastAsia="SimSun" w:hAnsi="Times New Roman" w:cs="Times New Roman"/>
          <w:sz w:val="24"/>
          <w:szCs w:val="24"/>
          <w:lang w:val="en-US" w:eastAsia="zh-CN"/>
        </w:rPr>
        <w:t xml:space="preserve"> </w:t>
      </w:r>
      <w:proofErr w:type="gramStart"/>
      <w:r w:rsidRPr="008649F4">
        <w:rPr>
          <w:rFonts w:ascii="Times New Roman" w:eastAsia="SimSun" w:hAnsi="Times New Roman" w:cs="Times New Roman"/>
          <w:sz w:val="24"/>
          <w:szCs w:val="24"/>
          <w:lang w:val="en-US" w:eastAsia="zh-CN"/>
        </w:rPr>
        <w:t>Survey on governments’ open educational resources (OER) policies (pp. 1–40).</w:t>
      </w:r>
      <w:proofErr w:type="gramEnd"/>
      <w:r w:rsidRPr="008649F4">
        <w:rPr>
          <w:rFonts w:ascii="Times New Roman" w:eastAsia="SimSun" w:hAnsi="Times New Roman" w:cs="Times New Roman"/>
          <w:sz w:val="24"/>
          <w:szCs w:val="24"/>
          <w:lang w:val="en-US" w:eastAsia="zh-CN"/>
        </w:rPr>
        <w:t xml:space="preserve"> Retrieved from http://www.col.org/resources/publications/Pages/detail.aspx?PID=408</w:t>
      </w:r>
    </w:p>
    <w:p w:rsidR="007036A7" w:rsidRDefault="007036A7"/>
    <w:sectPr w:rsidR="007036A7" w:rsidSect="00952F5F">
      <w:headerReference w:type="default" r:id="rId9"/>
      <w:footerReference w:type="default" r:id="rId10"/>
      <w:pgSz w:w="11906" w:h="16838"/>
      <w:pgMar w:top="1440" w:right="1440" w:bottom="1440" w:left="1440" w:header="708" w:footer="708" w:gutter="0"/>
      <w:pgNumType w:start="3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3D" w:rsidRDefault="0016203D" w:rsidP="00952F5F">
      <w:pPr>
        <w:spacing w:after="0" w:line="240" w:lineRule="auto"/>
      </w:pPr>
      <w:r>
        <w:separator/>
      </w:r>
    </w:p>
  </w:endnote>
  <w:endnote w:type="continuationSeparator" w:id="0">
    <w:p w:rsidR="0016203D" w:rsidRDefault="0016203D" w:rsidP="0095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175993"/>
      <w:docPartObj>
        <w:docPartGallery w:val="Page Numbers (Bottom of Page)"/>
        <w:docPartUnique/>
      </w:docPartObj>
    </w:sdtPr>
    <w:sdtEndPr>
      <w:rPr>
        <w:noProof/>
      </w:rPr>
    </w:sdtEndPr>
    <w:sdtContent>
      <w:p w:rsidR="00952F5F" w:rsidRDefault="00952F5F">
        <w:pPr>
          <w:pStyle w:val="Footer"/>
          <w:jc w:val="center"/>
        </w:pPr>
        <w:r>
          <w:fldChar w:fldCharType="begin"/>
        </w:r>
        <w:r>
          <w:instrText xml:space="preserve"> PAGE   \* MERGEFORMAT </w:instrText>
        </w:r>
        <w:r>
          <w:fldChar w:fldCharType="separate"/>
        </w:r>
        <w:r w:rsidR="00633F5B">
          <w:rPr>
            <w:noProof/>
          </w:rPr>
          <w:t>340</w:t>
        </w:r>
        <w:r>
          <w:rPr>
            <w:noProof/>
          </w:rPr>
          <w:fldChar w:fldCharType="end"/>
        </w:r>
      </w:p>
    </w:sdtContent>
  </w:sdt>
  <w:p w:rsidR="00952F5F" w:rsidRDefault="0095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3D" w:rsidRDefault="0016203D" w:rsidP="00952F5F">
      <w:pPr>
        <w:spacing w:after="0" w:line="240" w:lineRule="auto"/>
      </w:pPr>
      <w:r>
        <w:separator/>
      </w:r>
    </w:p>
  </w:footnote>
  <w:footnote w:type="continuationSeparator" w:id="0">
    <w:p w:rsidR="0016203D" w:rsidRDefault="0016203D" w:rsidP="00952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9AA86251D6DC497EB9FCCFBDAA5946B7"/>
      </w:placeholder>
      <w:dataBinding w:prefixMappings="xmlns:ns0='http://schemas.openxmlformats.org/package/2006/metadata/core-properties' xmlns:ns1='http://purl.org/dc/elements/1.1/'" w:xpath="/ns0:coreProperties[1]/ns1:title[1]" w:storeItemID="{6C3C8BC8-F283-45AE-878A-BAB7291924A1}"/>
      <w:text/>
    </w:sdtPr>
    <w:sdtContent>
      <w:p w:rsidR="00633F5B" w:rsidRDefault="00633F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33F5B">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633F5B" w:rsidRDefault="00633F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ED85C"/>
    <w:multiLevelType w:val="singleLevel"/>
    <w:tmpl w:val="583ED85C"/>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F4"/>
    <w:rsid w:val="0016203D"/>
    <w:rsid w:val="00304A01"/>
    <w:rsid w:val="003C556A"/>
    <w:rsid w:val="00536EFF"/>
    <w:rsid w:val="00633F5B"/>
    <w:rsid w:val="007036A7"/>
    <w:rsid w:val="008649F4"/>
    <w:rsid w:val="00952F5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649F4"/>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F5F"/>
  </w:style>
  <w:style w:type="paragraph" w:styleId="Footer">
    <w:name w:val="footer"/>
    <w:basedOn w:val="Normal"/>
    <w:link w:val="FooterChar"/>
    <w:uiPriority w:val="99"/>
    <w:unhideWhenUsed/>
    <w:rsid w:val="00952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F5F"/>
  </w:style>
  <w:style w:type="paragraph" w:styleId="BalloonText">
    <w:name w:val="Balloon Text"/>
    <w:basedOn w:val="Normal"/>
    <w:link w:val="BalloonTextChar"/>
    <w:uiPriority w:val="99"/>
    <w:semiHidden/>
    <w:unhideWhenUsed/>
    <w:rsid w:val="0063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649F4"/>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F5F"/>
  </w:style>
  <w:style w:type="paragraph" w:styleId="Footer">
    <w:name w:val="footer"/>
    <w:basedOn w:val="Normal"/>
    <w:link w:val="FooterChar"/>
    <w:uiPriority w:val="99"/>
    <w:unhideWhenUsed/>
    <w:rsid w:val="00952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F5F"/>
  </w:style>
  <w:style w:type="paragraph" w:styleId="BalloonText">
    <w:name w:val="Balloon Text"/>
    <w:basedOn w:val="Normal"/>
    <w:link w:val="BalloonTextChar"/>
    <w:uiPriority w:val="99"/>
    <w:semiHidden/>
    <w:unhideWhenUsed/>
    <w:rsid w:val="0063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ziah@kuis.edu.m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A86251D6DC497EB9FCCFBDAA5946B7"/>
        <w:category>
          <w:name w:val="General"/>
          <w:gallery w:val="placeholder"/>
        </w:category>
        <w:types>
          <w:type w:val="bbPlcHdr"/>
        </w:types>
        <w:behaviors>
          <w:behavior w:val="content"/>
        </w:behaviors>
        <w:guid w:val="{DE6DC0C0-7F0C-4154-9DD7-1B4844A2CB0E}"/>
      </w:docPartPr>
      <w:docPartBody>
        <w:p w:rsidR="00000000" w:rsidRDefault="000459DB" w:rsidP="000459DB">
          <w:pPr>
            <w:pStyle w:val="9AA86251D6DC497EB9FCCFBDAA5946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DB"/>
    <w:rsid w:val="000459DB"/>
    <w:rsid w:val="0076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A86251D6DC497EB9FCCFBDAA5946B7">
    <w:name w:val="9AA86251D6DC497EB9FCCFBDAA5946B7"/>
    <w:rsid w:val="000459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A86251D6DC497EB9FCCFBDAA5946B7">
    <w:name w:val="9AA86251D6DC497EB9FCCFBDAA5946B7"/>
    <w:rsid w:val="00045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2016-12-29T16:20:00Z</dcterms:created>
  <dcterms:modified xsi:type="dcterms:W3CDTF">2017-04-03T04:30:00Z</dcterms:modified>
</cp:coreProperties>
</file>